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EE9" w14:textId="77777777" w:rsidR="00B224CF" w:rsidRPr="008C5323" w:rsidRDefault="00B224CF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9AF678C" w14:textId="0C1335F7" w:rsidR="00B61774" w:rsidRPr="008C5323" w:rsidRDefault="00696EC4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Kaj je </w:t>
      </w:r>
      <w:proofErr w:type="spellStart"/>
      <w:r w:rsidR="00DA6DDE" w:rsidRPr="008C5323">
        <w:rPr>
          <w:rFonts w:ascii="Times New Roman" w:hAnsi="Times New Roman" w:cs="Times New Roman"/>
          <w:b/>
          <w:sz w:val="24"/>
          <w:szCs w:val="24"/>
          <w:lang w:val="sl-SI"/>
        </w:rPr>
        <w:t>eHealth</w:t>
      </w:r>
      <w:proofErr w:type="spellEnd"/>
      <w:r w:rsidR="00DA6DDE"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Digital</w:t>
      </w:r>
      <w:r w:rsidR="00233B92"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 w:rsidR="00233B92" w:rsidRPr="008C5323">
        <w:rPr>
          <w:rFonts w:ascii="Times New Roman" w:hAnsi="Times New Roman" w:cs="Times New Roman"/>
          <w:b/>
          <w:sz w:val="24"/>
          <w:szCs w:val="24"/>
          <w:lang w:val="sl-SI"/>
        </w:rPr>
        <w:t>Service</w:t>
      </w:r>
      <w:proofErr w:type="spellEnd"/>
      <w:r w:rsidR="00233B92"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spellStart"/>
      <w:r w:rsidR="00233B92" w:rsidRPr="008C5323">
        <w:rPr>
          <w:rFonts w:ascii="Times New Roman" w:hAnsi="Times New Roman" w:cs="Times New Roman"/>
          <w:b/>
          <w:sz w:val="24"/>
          <w:szCs w:val="24"/>
          <w:lang w:val="sl-SI"/>
        </w:rPr>
        <w:t>In</w:t>
      </w:r>
      <w:r w:rsidR="00DA6DDE" w:rsidRPr="008C5323">
        <w:rPr>
          <w:rFonts w:ascii="Times New Roman" w:hAnsi="Times New Roman" w:cs="Times New Roman"/>
          <w:b/>
          <w:sz w:val="24"/>
          <w:szCs w:val="24"/>
          <w:lang w:val="sl-SI"/>
        </w:rPr>
        <w:t>frastructure</w:t>
      </w:r>
      <w:proofErr w:type="spellEnd"/>
      <w:r w:rsidR="00DA6DDE" w:rsidRPr="008C5323">
        <w:rPr>
          <w:rFonts w:ascii="Times New Roman" w:hAnsi="Times New Roman" w:cs="Times New Roman"/>
          <w:b/>
          <w:sz w:val="24"/>
          <w:szCs w:val="24"/>
          <w:lang w:val="sl-SI"/>
        </w:rPr>
        <w:t>?</w:t>
      </w:r>
    </w:p>
    <w:p w14:paraId="5D3478A6" w14:textId="08FF5A42" w:rsidR="00E96C17" w:rsidRPr="008C5323" w:rsidRDefault="00080EC5" w:rsidP="0056218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Storitev </w:t>
      </w:r>
      <w:proofErr w:type="spellStart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>eHealth</w:t>
      </w:r>
      <w:proofErr w:type="spellEnd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Digital </w:t>
      </w:r>
      <w:proofErr w:type="spellStart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>Service</w:t>
      </w:r>
      <w:proofErr w:type="spellEnd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>Infrastructure</w:t>
      </w:r>
      <w:proofErr w:type="spellEnd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proofErr w:type="spellStart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96EC4" w:rsidRPr="008C5323">
        <w:rPr>
          <w:rFonts w:ascii="Times New Roman" w:hAnsi="Times New Roman" w:cs="Times New Roman"/>
          <w:sz w:val="24"/>
          <w:szCs w:val="24"/>
          <w:lang w:val="sl-SI"/>
        </w:rPr>
        <w:t>ali</w:t>
      </w:r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>eHealth</w:t>
      </w:r>
      <w:proofErr w:type="spellEnd"/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DSI) </w:t>
      </w:r>
      <w:r w:rsidR="00696EC4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omogoča </w:t>
      </w:r>
      <w:r w:rsidR="00562183">
        <w:rPr>
          <w:rFonts w:ascii="Times New Roman" w:hAnsi="Times New Roman" w:cs="Times New Roman"/>
          <w:sz w:val="24"/>
          <w:szCs w:val="24"/>
          <w:lang w:val="sl-SI"/>
        </w:rPr>
        <w:t>v</w:t>
      </w:r>
      <w:r w:rsidR="00696EC4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aren in </w:t>
      </w:r>
      <w:r w:rsidR="00562183">
        <w:rPr>
          <w:rFonts w:ascii="Times New Roman" w:hAnsi="Times New Roman" w:cs="Times New Roman"/>
          <w:sz w:val="24"/>
          <w:szCs w:val="24"/>
          <w:lang w:val="sl-SI"/>
        </w:rPr>
        <w:t xml:space="preserve">enostaven elektronski </w:t>
      </w:r>
      <w:r w:rsidR="00696EC4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dostop do zdravstvenih podatkov 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ob zdravstveni obravnavi </w:t>
      </w:r>
      <w:r w:rsidR="00696EC4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prebivalcev EU 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>v vseh vključenih državah članicah</w:t>
      </w:r>
      <w:r w:rsidR="00E96C17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7F48B8DB" w14:textId="35E1986B" w:rsidR="00FE39B4" w:rsidRPr="008C5323" w:rsidRDefault="00020CBF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Povezovanje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>med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363B6">
        <w:rPr>
          <w:rFonts w:ascii="Times New Roman" w:hAnsi="Times New Roman" w:cs="Times New Roman"/>
          <w:sz w:val="24"/>
          <w:szCs w:val="24"/>
          <w:lang w:val="sl-SI"/>
        </w:rPr>
        <w:t>državam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>i v okviru</w:t>
      </w:r>
      <w:r w:rsidR="00A363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A363B6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A363B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>je omogočen</w:t>
      </w: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prek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>varnih strežnikov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 – nacionalnih kontaktnih točk za eZdravje (</w:t>
      </w:r>
      <w:proofErr w:type="spellStart"/>
      <w:r w:rsidR="00CF5C7E">
        <w:rPr>
          <w:rFonts w:ascii="Times New Roman" w:hAnsi="Times New Roman" w:cs="Times New Roman"/>
          <w:sz w:val="24"/>
          <w:szCs w:val="24"/>
          <w:lang w:val="sl-SI"/>
        </w:rPr>
        <w:t>NCPeH</w:t>
      </w:r>
      <w:proofErr w:type="spellEnd"/>
      <w:r w:rsidR="00CF5C7E">
        <w:rPr>
          <w:rFonts w:ascii="Times New Roman" w:hAnsi="Times New Roman" w:cs="Times New Roman"/>
          <w:sz w:val="24"/>
          <w:szCs w:val="24"/>
          <w:lang w:val="sl-SI"/>
        </w:rPr>
        <w:t>).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Nacionalno kontaktno točko v Sloveniji </w:t>
      </w:r>
      <w:proofErr w:type="spellStart"/>
      <w:r w:rsidR="00CF5C7E" w:rsidRPr="003C1A99">
        <w:rPr>
          <w:rFonts w:ascii="Times New Roman" w:hAnsi="Times New Roman" w:cs="Times New Roman"/>
          <w:b/>
          <w:sz w:val="24"/>
          <w:szCs w:val="24"/>
          <w:lang w:val="sl-SI"/>
        </w:rPr>
        <w:t>SiNCP</w:t>
      </w:r>
      <w:proofErr w:type="spellEnd"/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363B6">
        <w:rPr>
          <w:rFonts w:ascii="Times New Roman" w:hAnsi="Times New Roman" w:cs="Times New Roman"/>
          <w:sz w:val="24"/>
          <w:szCs w:val="24"/>
          <w:lang w:val="sl-SI"/>
        </w:rPr>
        <w:t>upravlja Nacionalni inštitut za javno zdravje (NIJZ)</w:t>
      </w:r>
      <w:r w:rsidR="00220DF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14:paraId="7372375F" w14:textId="15299A64" w:rsidR="00886696" w:rsidRPr="008C5323" w:rsidRDefault="00A363B6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Za obdelave osebnih podatkov je v posamezni državi članici EU odgovorna organizacija, ki upravlja nacionalno kontaktno točke za eZdravje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NCPeH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>o pomeni, da 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vaši osebni podatki zabelež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ijo, prenašajo in shranjujejo 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>v skladu z zakonodajo države, k</w:t>
      </w:r>
      <w:r>
        <w:rPr>
          <w:rFonts w:ascii="Times New Roman" w:hAnsi="Times New Roman" w:cs="Times New Roman"/>
          <w:sz w:val="24"/>
          <w:szCs w:val="24"/>
          <w:lang w:val="sl-SI"/>
        </w:rPr>
        <w:t>i nudi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6218E" w:rsidRPr="008C5323">
        <w:rPr>
          <w:rFonts w:ascii="Times New Roman" w:hAnsi="Times New Roman" w:cs="Times New Roman"/>
          <w:sz w:val="24"/>
          <w:szCs w:val="24"/>
          <w:lang w:val="sl-SI"/>
        </w:rPr>
        <w:t>zdravstveno obravnavo</w:t>
      </w:r>
      <w:r w:rsidR="001522B5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14:paraId="501C7725" w14:textId="688D0166" w:rsidR="003E5063" w:rsidRPr="008C5323" w:rsidRDefault="00A363B6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Vrste </w:t>
      </w:r>
      <w:r w:rsidR="00CA38A5" w:rsidRPr="008C5323">
        <w:rPr>
          <w:rFonts w:ascii="Times New Roman" w:hAnsi="Times New Roman" w:cs="Times New Roman"/>
          <w:b/>
          <w:sz w:val="24"/>
          <w:szCs w:val="24"/>
          <w:lang w:val="sl-SI"/>
        </w:rPr>
        <w:t>osebnih zdravstvenih podatkov</w:t>
      </w:r>
    </w:p>
    <w:p w14:paraId="07C31D10" w14:textId="4E6A2126" w:rsidR="009E40DE" w:rsidRDefault="00CA38A5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C1A99">
        <w:rPr>
          <w:rFonts w:ascii="Times New Roman" w:hAnsi="Times New Roman" w:cs="Times New Roman"/>
          <w:b/>
          <w:i/>
          <w:sz w:val="24"/>
          <w:szCs w:val="24"/>
          <w:lang w:val="sl-SI"/>
        </w:rPr>
        <w:t>Povzetek podatkov o pacientu</w:t>
      </w:r>
      <w:r w:rsidR="00CF5C7E" w:rsidRPr="003C1A99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(</w:t>
      </w:r>
      <w:proofErr w:type="spellStart"/>
      <w:r w:rsidR="00CF5C7E" w:rsidRPr="003C1A99">
        <w:rPr>
          <w:rFonts w:ascii="Times New Roman" w:hAnsi="Times New Roman" w:cs="Times New Roman"/>
          <w:b/>
          <w:i/>
          <w:sz w:val="24"/>
          <w:szCs w:val="24"/>
          <w:lang w:val="sl-SI"/>
        </w:rPr>
        <w:t>Patient</w:t>
      </w:r>
      <w:proofErr w:type="spellEnd"/>
      <w:r w:rsidR="00CF5C7E" w:rsidRPr="003C1A99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</w:t>
      </w:r>
      <w:proofErr w:type="spellStart"/>
      <w:r w:rsidR="00CF5C7E" w:rsidRPr="003C1A99">
        <w:rPr>
          <w:rFonts w:ascii="Times New Roman" w:hAnsi="Times New Roman" w:cs="Times New Roman"/>
          <w:b/>
          <w:i/>
          <w:sz w:val="24"/>
          <w:szCs w:val="24"/>
          <w:lang w:val="sl-SI"/>
        </w:rPr>
        <w:t>Summary</w:t>
      </w:r>
      <w:proofErr w:type="spellEnd"/>
      <w:r w:rsidR="00CF5C7E" w:rsidRPr="003C1A99">
        <w:rPr>
          <w:rFonts w:ascii="Times New Roman" w:hAnsi="Times New Roman" w:cs="Times New Roman"/>
          <w:b/>
          <w:i/>
          <w:sz w:val="24"/>
          <w:szCs w:val="24"/>
          <w:lang w:val="sl-SI"/>
        </w:rPr>
        <w:t>)</w:t>
      </w:r>
      <w:r w:rsidR="00A512C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je nabor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vaši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h najpomembnejših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zdravstveni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h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podatk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ov, ki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se zbirajo v vaši matični državi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in prenesejo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v drug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držav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75CF3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EU</w:t>
      </w:r>
      <w:r w:rsidR="00AF6484" w:rsidRPr="008C5323">
        <w:rPr>
          <w:rStyle w:val="FootnoteReference"/>
          <w:rFonts w:ascii="Times New Roman" w:hAnsi="Times New Roman" w:cs="Times New Roman"/>
          <w:sz w:val="24"/>
          <w:szCs w:val="24"/>
          <w:lang w:val="sl-SI"/>
        </w:rPr>
        <w:footnoteReference w:id="1"/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 zato, da vam v drugi državi omogočajo varno in kakovostno zdravstveno obravnavo. V</w:t>
      </w:r>
      <w:r w:rsidR="00AC522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ključuje 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osnovne </w:t>
      </w:r>
      <w:r w:rsidR="00AC5222" w:rsidRPr="008C5323">
        <w:rPr>
          <w:rFonts w:ascii="Times New Roman" w:hAnsi="Times New Roman" w:cs="Times New Roman"/>
          <w:sz w:val="24"/>
          <w:szCs w:val="24"/>
          <w:lang w:val="sl-SI"/>
        </w:rPr>
        <w:t>informacije</w:t>
      </w:r>
      <w:r w:rsidR="00CF5C7E">
        <w:rPr>
          <w:rFonts w:ascii="Times New Roman" w:hAnsi="Times New Roman" w:cs="Times New Roman"/>
          <w:sz w:val="24"/>
          <w:szCs w:val="24"/>
          <w:lang w:val="sl-SI"/>
        </w:rPr>
        <w:t xml:space="preserve"> o vašem zdravstvenem stanju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, kot so npr. </w:t>
      </w:r>
      <w:r w:rsidR="00AC522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alergije, zdravila,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cepljenja, </w:t>
      </w:r>
      <w:r w:rsidR="00AC5222" w:rsidRPr="008C5323">
        <w:rPr>
          <w:rFonts w:ascii="Times New Roman" w:hAnsi="Times New Roman" w:cs="Times New Roman"/>
          <w:sz w:val="24"/>
          <w:szCs w:val="24"/>
          <w:lang w:val="sl-SI"/>
        </w:rPr>
        <w:t>bolezni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in</w:t>
      </w:r>
      <w:r w:rsidR="00AC522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>dosedanji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medicinski </w:t>
      </w:r>
      <w:r w:rsidR="00AC5222" w:rsidRPr="008C5323">
        <w:rPr>
          <w:rFonts w:ascii="Times New Roman" w:hAnsi="Times New Roman" w:cs="Times New Roman"/>
          <w:sz w:val="24"/>
          <w:szCs w:val="24"/>
          <w:lang w:val="sl-SI"/>
        </w:rPr>
        <w:t>posegi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14:paraId="3E830E43" w14:textId="32F1CCFF" w:rsidR="000C6856" w:rsidRPr="008C5323" w:rsidRDefault="0086064C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informacij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e so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na voljo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pod pogojem, da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so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zabeležen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v elektronski obliki v matični državi</w:t>
      </w:r>
      <w:r w:rsidR="00F6183F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4731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>Vir podatkov za povzetek podatkov o pacientu v Sloveniji so elektr</w:t>
      </w:r>
      <w:r w:rsidR="00080EC5" w:rsidRPr="00080EC5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nski zdravstveni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zapisi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>zabeleženi v Centralnem registru podatkov o pacientih</w:t>
      </w:r>
      <w:r w:rsidR="00A04731"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 (CR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>PP</w:t>
      </w:r>
      <w:r w:rsidR="00A04731" w:rsidRPr="00080EC5">
        <w:rPr>
          <w:rFonts w:ascii="Times New Roman" w:hAnsi="Times New Roman" w:cs="Times New Roman"/>
          <w:sz w:val="24"/>
          <w:szCs w:val="24"/>
          <w:lang w:val="sl-SI"/>
        </w:rPr>
        <w:t>).</w:t>
      </w:r>
    </w:p>
    <w:p w14:paraId="4A7DC47F" w14:textId="3CCA59A8" w:rsidR="00DB2499" w:rsidRPr="008C5323" w:rsidRDefault="00FF2372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Kaj je pravna </w:t>
      </w:r>
      <w:r w:rsidR="000F1F30">
        <w:rPr>
          <w:rFonts w:ascii="Times New Roman" w:hAnsi="Times New Roman" w:cs="Times New Roman"/>
          <w:b/>
          <w:sz w:val="24"/>
          <w:szCs w:val="24"/>
          <w:lang w:val="sl-SI"/>
        </w:rPr>
        <w:t>podlaga</w:t>
      </w: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 za uporabo osebnih podatkov</w:t>
      </w:r>
      <w:r w:rsidR="00DB2499" w:rsidRPr="008C5323">
        <w:rPr>
          <w:rFonts w:ascii="Times New Roman" w:hAnsi="Times New Roman" w:cs="Times New Roman"/>
          <w:b/>
          <w:sz w:val="24"/>
          <w:szCs w:val="24"/>
          <w:lang w:val="sl-SI"/>
        </w:rPr>
        <w:t>?</w:t>
      </w:r>
    </w:p>
    <w:p w14:paraId="55E81A3F" w14:textId="1A22224D" w:rsidR="00D34FD4" w:rsidRPr="008C5323" w:rsidRDefault="00AC0A88" w:rsidP="00AC0A88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Storitve </w:t>
      </w:r>
      <w:proofErr w:type="spellStart"/>
      <w:r w:rsidR="00DD54DA" w:rsidRPr="008C5323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DD54D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vam bodo na voljo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ko boste 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>podali izrecno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privolitev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v skladu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s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>člen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om</w:t>
      </w:r>
      <w:r w:rsidR="00DD54DA"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04731" w:rsidRPr="00080EC5">
        <w:rPr>
          <w:rFonts w:ascii="Times New Roman" w:hAnsi="Times New Roman" w:cs="Times New Roman"/>
          <w:sz w:val="24"/>
          <w:szCs w:val="24"/>
          <w:lang w:val="sl-SI"/>
        </w:rPr>
        <w:t>14.c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Z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akona o zbirkah podatkov s področja zdravstvenega varstva </w:t>
      </w:r>
      <w:hyperlink r:id="rId8" w:history="1">
        <w:r w:rsidR="00A04731" w:rsidRPr="00135308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http://pisrs.si/Pis.web/pregledPredpisa?id=ZAKO1419</w:t>
        </w:r>
      </w:hyperlink>
      <w:r w:rsidR="00A04731" w:rsidRPr="00080EC5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DD54DA"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Privolitev </w:t>
      </w:r>
      <w:r w:rsidR="00F02C25">
        <w:rPr>
          <w:rFonts w:ascii="Times New Roman" w:hAnsi="Times New Roman" w:cs="Times New Roman"/>
          <w:sz w:val="24"/>
          <w:szCs w:val="24"/>
          <w:lang w:val="sl-SI"/>
        </w:rPr>
        <w:t xml:space="preserve">podate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>prek spletne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>g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a portala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hyperlink r:id="rId9" w:history="1">
        <w:r w:rsidR="00823B08" w:rsidRPr="00B003E1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https://zvem.ezdrav.si</w:t>
        </w:r>
      </w:hyperlink>
      <w:r w:rsidR="00823B0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 xml:space="preserve">ali mobilne aplikacije </w:t>
      </w:r>
      <w:r w:rsidR="00A04731" w:rsidRPr="00080EC5">
        <w:rPr>
          <w:rFonts w:ascii="Times New Roman" w:hAnsi="Times New Roman" w:cs="Times New Roman"/>
          <w:sz w:val="24"/>
          <w:szCs w:val="24"/>
          <w:lang w:val="sl-SI"/>
        </w:rPr>
        <w:t>zVEM.</w:t>
      </w:r>
      <w:r w:rsidR="00A04731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 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izrednih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primerih je upravičena uporaba osebnih podatkov tudi brez vaše privolitve</w:t>
      </w:r>
      <w:r w:rsidR="00F02C25">
        <w:rPr>
          <w:rFonts w:ascii="Times New Roman" w:hAnsi="Times New Roman" w:cs="Times New Roman"/>
          <w:sz w:val="24"/>
          <w:szCs w:val="24"/>
          <w:lang w:val="sl-SI"/>
        </w:rPr>
        <w:t xml:space="preserve"> (npr.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nujna medicinska pomoč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 ob življenjski ogroženosti</w:t>
      </w:r>
      <w:r w:rsidR="00F02C25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E55FB9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443C21F" w14:textId="56179E7E" w:rsidR="00AF6484" w:rsidRPr="008C5323" w:rsidRDefault="0034437A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>Ko boste v tujini deležni zdravstvene obravnave</w:t>
      </w:r>
      <w:r w:rsidR="003F3809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bodo vaši podatki zabeleženi v državi, kjer ste bili obravnavani, v skladu z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 Splošno uredbo EU o varstvu osebnih podatkov,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nacionalno zakonodajo in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 prakso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izvajalca zdravstvene dejavnosti</w:t>
      </w:r>
      <w:r w:rsidR="00D34FD4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14:paraId="767AF3ED" w14:textId="7B57FA71" w:rsidR="00BA7017" w:rsidRPr="008C5323" w:rsidRDefault="00401868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>Kaj je namen obdelave</w:t>
      </w:r>
      <w:r w:rsidR="009E40D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osebnih podatkov</w:t>
      </w:r>
      <w:r w:rsidR="00BA7017" w:rsidRPr="008C5323">
        <w:rPr>
          <w:rFonts w:ascii="Times New Roman" w:hAnsi="Times New Roman" w:cs="Times New Roman"/>
          <w:b/>
          <w:sz w:val="24"/>
          <w:szCs w:val="24"/>
          <w:lang w:val="sl-SI"/>
        </w:rPr>
        <w:t>?</w:t>
      </w:r>
    </w:p>
    <w:p w14:paraId="65ECD50A" w14:textId="44754D49" w:rsidR="00BA7017" w:rsidRPr="008C5323" w:rsidRDefault="00401868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Vaši zdravstveni podatki bodo uporabljeni samo za </w:t>
      </w:r>
      <w:r w:rsidRPr="00080EC5">
        <w:rPr>
          <w:rFonts w:ascii="Times New Roman" w:hAnsi="Times New Roman" w:cs="Times New Roman"/>
          <w:sz w:val="24"/>
          <w:szCs w:val="24"/>
          <w:lang w:val="sl-SI"/>
        </w:rPr>
        <w:t>zdravstveno obravnavo</w:t>
      </w:r>
      <w:r w:rsidR="00BA7017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14:paraId="49B5C9E8" w14:textId="44025C52" w:rsidR="00BA7017" w:rsidRPr="008C5323" w:rsidRDefault="00C50095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lastRenderedPageBreak/>
        <w:t>V nekaterih državah</w:t>
      </w:r>
      <w:r w:rsidR="00DD54D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EU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se ti osebni podatki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pod določenimi pogoji </w:t>
      </w:r>
      <w:r w:rsidR="00AA263D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lahko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uporabijo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tudi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za druge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z zakonom določene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namene, kot so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npr. upravljanje javnega zdravja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>, zbiranje statističnih podatkov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 xml:space="preserve"> in znanstveno raziskovalna dejavnost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za izboljšanje kakovosti </w:t>
      </w:r>
      <w:r w:rsidR="000F1F30">
        <w:rPr>
          <w:rFonts w:ascii="Times New Roman" w:hAnsi="Times New Roman" w:cs="Times New Roman"/>
          <w:sz w:val="24"/>
          <w:szCs w:val="24"/>
          <w:lang w:val="sl-SI"/>
        </w:rPr>
        <w:t>zdravstvenih storitev</w:t>
      </w:r>
      <w:r w:rsidR="00DB2499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 xml:space="preserve">Sodelujoče </w:t>
      </w:r>
      <w:r w:rsidR="00AA263D" w:rsidRPr="008C5323">
        <w:rPr>
          <w:rFonts w:ascii="Times New Roman" w:hAnsi="Times New Roman" w:cs="Times New Roman"/>
          <w:sz w:val="24"/>
          <w:szCs w:val="24"/>
          <w:lang w:val="sl-SI"/>
        </w:rPr>
        <w:t>države EU so se obvezale, da za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 xml:space="preserve"> tovrstno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A263D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sekundarno rabo podatkov vzpostavijo ustrezne tehnične in organizacijske varovalke, kot je na primer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>odstranitev osebnih podatkov (</w:t>
      </w:r>
      <w:proofErr w:type="spellStart"/>
      <w:r w:rsidR="001E748B">
        <w:rPr>
          <w:rFonts w:ascii="Times New Roman" w:hAnsi="Times New Roman" w:cs="Times New Roman"/>
          <w:sz w:val="24"/>
          <w:szCs w:val="24"/>
          <w:lang w:val="sl-SI"/>
        </w:rPr>
        <w:t>anonimizacija</w:t>
      </w:r>
      <w:proofErr w:type="spellEnd"/>
      <w:r w:rsidR="001E748B">
        <w:rPr>
          <w:rFonts w:ascii="Times New Roman" w:hAnsi="Times New Roman" w:cs="Times New Roman"/>
          <w:sz w:val="24"/>
          <w:szCs w:val="24"/>
          <w:lang w:val="sl-SI"/>
        </w:rPr>
        <w:t>).</w:t>
      </w:r>
      <w:r w:rsidR="00373130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347D0CE0" w14:textId="7BAF843F" w:rsidR="00C46498" w:rsidRPr="008C5323" w:rsidRDefault="00AA263D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Kdo </w:t>
      </w:r>
      <w:r w:rsidR="001E748B">
        <w:rPr>
          <w:rFonts w:ascii="Times New Roman" w:hAnsi="Times New Roman" w:cs="Times New Roman"/>
          <w:b/>
          <w:sz w:val="24"/>
          <w:szCs w:val="24"/>
          <w:lang w:val="sl-SI"/>
        </w:rPr>
        <w:t>dostopa do osebnih podatkov in kdo jih obdeluje?</w:t>
      </w:r>
    </w:p>
    <w:p w14:paraId="78063F8C" w14:textId="78E546A3" w:rsidR="00D47BBB" w:rsidRPr="008C5323" w:rsidRDefault="00AA263D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Do vaših osebnih podatkov bodo imeli dostop </w:t>
      </w:r>
      <w:r w:rsidR="005C15B0" w:rsidRPr="008C5323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amo pooblaščeni in identificirani zdravstveni delavci</w:t>
      </w:r>
      <w:r w:rsidR="005C15B0" w:rsidRPr="008C5323">
        <w:rPr>
          <w:rFonts w:ascii="Times New Roman" w:hAnsi="Times New Roman" w:cs="Times New Roman"/>
          <w:sz w:val="24"/>
          <w:szCs w:val="24"/>
          <w:lang w:val="sl-SI"/>
        </w:rPr>
        <w:t>, ki sodelujejo pri vaši zdravstveni obravnavi</w:t>
      </w:r>
      <w:r w:rsidR="000E304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C15B0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 skladu s profesionalno etiko v državi, kjer 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>bo</w:t>
      </w:r>
      <w:r w:rsidR="005C15B0" w:rsidRPr="008C5323">
        <w:rPr>
          <w:rFonts w:ascii="Times New Roman" w:hAnsi="Times New Roman" w:cs="Times New Roman"/>
          <w:sz w:val="24"/>
          <w:szCs w:val="24"/>
          <w:lang w:val="sl-SI"/>
        </w:rPr>
        <w:t>ste obravnavani</w:t>
      </w:r>
      <w:r w:rsidR="00E55FB9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603E8B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C15B0" w:rsidRPr="008C5323">
        <w:rPr>
          <w:rFonts w:ascii="Times New Roman" w:hAnsi="Times New Roman" w:cs="Times New Roman"/>
          <w:sz w:val="24"/>
          <w:szCs w:val="24"/>
          <w:lang w:val="sl-SI"/>
        </w:rPr>
        <w:t>V Sloveniji</w:t>
      </w:r>
      <w:r w:rsidR="00603E8B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C15B0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je dostop do Povzetka podatkov o pacientu </w:t>
      </w:r>
      <w:r w:rsidR="005C15B0" w:rsidRPr="0029797A">
        <w:rPr>
          <w:rFonts w:ascii="Times New Roman" w:hAnsi="Times New Roman" w:cs="Times New Roman"/>
          <w:sz w:val="24"/>
          <w:szCs w:val="24"/>
          <w:lang w:val="sl-SI"/>
        </w:rPr>
        <w:t>dovoljen samo zdravnikom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 xml:space="preserve"> in drugim </w:t>
      </w:r>
      <w:r w:rsidR="005C15B0" w:rsidRPr="0029797A">
        <w:rPr>
          <w:rFonts w:ascii="Times New Roman" w:hAnsi="Times New Roman" w:cs="Times New Roman"/>
          <w:sz w:val="24"/>
          <w:szCs w:val="24"/>
          <w:lang w:val="sl-SI"/>
        </w:rPr>
        <w:t xml:space="preserve">zdravstvenim delavcem z uporabo osebne </w:t>
      </w:r>
      <w:r w:rsidR="00B3750B" w:rsidRPr="0029797A">
        <w:rPr>
          <w:rFonts w:ascii="Times New Roman" w:hAnsi="Times New Roman" w:cs="Times New Roman"/>
          <w:sz w:val="24"/>
          <w:szCs w:val="24"/>
          <w:lang w:val="sl-SI"/>
        </w:rPr>
        <w:t xml:space="preserve">elektronske identitete </w:t>
      </w:r>
      <w:proofErr w:type="spellStart"/>
      <w:r w:rsidR="00603E8B" w:rsidRPr="0029797A">
        <w:rPr>
          <w:rFonts w:ascii="Times New Roman" w:hAnsi="Times New Roman" w:cs="Times New Roman"/>
          <w:sz w:val="24"/>
          <w:szCs w:val="24"/>
          <w:lang w:val="sl-SI"/>
        </w:rPr>
        <w:t>eID</w:t>
      </w:r>
      <w:proofErr w:type="spellEnd"/>
      <w:r w:rsidR="00603E8B" w:rsidRPr="0029797A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="005C15B0" w:rsidRPr="0029797A">
        <w:rPr>
          <w:rFonts w:ascii="Times New Roman" w:hAnsi="Times New Roman" w:cs="Times New Roman"/>
          <w:sz w:val="24"/>
          <w:szCs w:val="24"/>
          <w:lang w:val="sl-SI"/>
        </w:rPr>
        <w:t>digitalno potrdilo</w:t>
      </w:r>
      <w:r w:rsidR="00603E8B" w:rsidRPr="0029797A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C15B0" w:rsidRPr="0029797A">
        <w:rPr>
          <w:rFonts w:ascii="Times New Roman" w:hAnsi="Times New Roman" w:cs="Times New Roman"/>
          <w:sz w:val="24"/>
          <w:szCs w:val="24"/>
          <w:lang w:val="sl-SI"/>
        </w:rPr>
        <w:t>profesionalna kartica</w:t>
      </w:r>
      <w:r w:rsidR="00603E8B" w:rsidRPr="0029797A">
        <w:rPr>
          <w:rFonts w:ascii="Times New Roman" w:hAnsi="Times New Roman" w:cs="Times New Roman"/>
          <w:sz w:val="24"/>
          <w:szCs w:val="24"/>
          <w:lang w:val="sl-SI"/>
        </w:rPr>
        <w:t>).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84339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13EB30C4" w14:textId="6E7EC1AC" w:rsidR="001D0E34" w:rsidRPr="008C5323" w:rsidRDefault="00B6753A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Vsaka država udeleženim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 xml:space="preserve">izvajalcem zdravstvene dejavnosti (zdravstvenim ustanovam) in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zdravstvenim delavcem (zdravnik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>om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, medicinskimi sestram, farmacevt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 xml:space="preserve">om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in drugimi zdravstvenim delavc</w:t>
      </w:r>
      <w:r w:rsidR="009E40DE">
        <w:rPr>
          <w:rFonts w:ascii="Times New Roman" w:hAnsi="Times New Roman" w:cs="Times New Roman"/>
          <w:sz w:val="24"/>
          <w:szCs w:val="24"/>
          <w:lang w:val="sl-SI"/>
        </w:rPr>
        <w:t>em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, ki so vključeni v čezmejno izmenjavo zdravstvenih podatkov</w:t>
      </w:r>
      <w:r w:rsidR="00BF72A3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)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zagotavlja informacije in izobraževanja o njihovih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>obveznostih v zvezi z varovanjem osebnih podatkov.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09565BEB" w14:textId="567D0F33" w:rsidR="00222DEF" w:rsidRPr="008C5323" w:rsidRDefault="00B6753A" w:rsidP="00222DE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Ob prenosu podatkov v drugo državo EU prek storitve </w:t>
      </w:r>
      <w:proofErr w:type="spellStart"/>
      <w:r w:rsidR="00222DEF" w:rsidRPr="008C5323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222DE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vsak prejemnik podatkov prevzema odgovornost za obdelavo podatkov v okviru obsega aktivnosti za obdelavo podatkov</w:t>
      </w:r>
      <w:r w:rsidR="00222DE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Prejemniki podatkov, ki prevzemajo to odgovornost, so</w:t>
      </w:r>
      <w:r w:rsidR="00222DEF" w:rsidRPr="008C5323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14:paraId="51110A68" w14:textId="34866E31" w:rsidR="00222DEF" w:rsidRPr="008C5323" w:rsidRDefault="00B6753A" w:rsidP="00222DE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>zdravstvena ustanova, kjer ste deležni zdravstvene obravnave,</w:t>
      </w:r>
    </w:p>
    <w:p w14:paraId="4E4EFA5F" w14:textId="66AEE5D5" w:rsidR="00603E8B" w:rsidRPr="0029797A" w:rsidRDefault="00B6753A" w:rsidP="00222DE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9797A">
        <w:rPr>
          <w:rFonts w:ascii="Times New Roman" w:hAnsi="Times New Roman" w:cs="Times New Roman"/>
          <w:sz w:val="24"/>
          <w:szCs w:val="24"/>
          <w:lang w:val="sl-SI"/>
        </w:rPr>
        <w:t>Nacionalni in</w:t>
      </w:r>
      <w:r w:rsidR="00F02C25">
        <w:rPr>
          <w:rFonts w:ascii="Times New Roman" w:hAnsi="Times New Roman" w:cs="Times New Roman"/>
          <w:sz w:val="24"/>
          <w:szCs w:val="24"/>
          <w:lang w:val="sl-SI"/>
        </w:rPr>
        <w:t>š</w:t>
      </w:r>
      <w:r w:rsidRPr="0029797A">
        <w:rPr>
          <w:rFonts w:ascii="Times New Roman" w:hAnsi="Times New Roman" w:cs="Times New Roman"/>
          <w:sz w:val="24"/>
          <w:szCs w:val="24"/>
          <w:lang w:val="sl-SI"/>
        </w:rPr>
        <w:t>titut za javno zdravje (</w:t>
      </w:r>
      <w:r w:rsidR="00603E8B" w:rsidRPr="0029797A">
        <w:rPr>
          <w:rFonts w:ascii="Times New Roman" w:hAnsi="Times New Roman" w:cs="Times New Roman"/>
          <w:sz w:val="24"/>
          <w:szCs w:val="24"/>
          <w:lang w:val="sl-SI"/>
        </w:rPr>
        <w:t>NIJZ</w:t>
      </w:r>
      <w:r w:rsidRPr="0029797A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5E6919" w:rsidRPr="0029797A">
        <w:rPr>
          <w:rFonts w:ascii="Times New Roman" w:hAnsi="Times New Roman" w:cs="Times New Roman"/>
          <w:sz w:val="24"/>
          <w:szCs w:val="24"/>
          <w:lang w:val="sl-SI"/>
        </w:rPr>
        <w:t>, ki je v skladu s slovensko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E6919" w:rsidRPr="0029797A">
        <w:rPr>
          <w:rFonts w:ascii="Times New Roman" w:hAnsi="Times New Roman" w:cs="Times New Roman"/>
          <w:sz w:val="24"/>
          <w:szCs w:val="24"/>
          <w:lang w:val="sl-SI"/>
        </w:rPr>
        <w:t>zakonodajo</w:t>
      </w:r>
      <w:r w:rsidRPr="0029797A">
        <w:rPr>
          <w:rFonts w:ascii="Times New Roman" w:hAnsi="Times New Roman" w:cs="Times New Roman"/>
          <w:sz w:val="24"/>
          <w:szCs w:val="24"/>
          <w:lang w:val="sl-SI"/>
        </w:rPr>
        <w:t xml:space="preserve"> skrbnik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9797A">
        <w:rPr>
          <w:rFonts w:ascii="Times New Roman" w:hAnsi="Times New Roman" w:cs="Times New Roman"/>
          <w:sz w:val="24"/>
          <w:szCs w:val="24"/>
          <w:lang w:val="sl-SI"/>
        </w:rPr>
        <w:t>infrastru</w:t>
      </w:r>
      <w:r w:rsidR="005E6919" w:rsidRPr="0029797A">
        <w:rPr>
          <w:rFonts w:ascii="Times New Roman" w:hAnsi="Times New Roman" w:cs="Times New Roman"/>
          <w:sz w:val="24"/>
          <w:szCs w:val="24"/>
          <w:lang w:val="sl-SI"/>
        </w:rPr>
        <w:t>k</w:t>
      </w:r>
      <w:r w:rsidRPr="0029797A">
        <w:rPr>
          <w:rFonts w:ascii="Times New Roman" w:hAnsi="Times New Roman" w:cs="Times New Roman"/>
          <w:sz w:val="24"/>
          <w:szCs w:val="24"/>
          <w:lang w:val="sl-SI"/>
        </w:rPr>
        <w:t>ture in rešitev eZdravja</w:t>
      </w:r>
      <w:r w:rsidR="005E6919" w:rsidRPr="0029797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603E8B" w:rsidRPr="0029797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5167773E" w14:textId="7B96AD79" w:rsidR="00222DEF" w:rsidRPr="008C5323" w:rsidRDefault="005E6919" w:rsidP="00936D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>nacionalna kontaktna točka</w:t>
      </w:r>
      <w:r w:rsidR="00935F6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935F6A" w:rsidRPr="008C5323">
        <w:rPr>
          <w:rFonts w:ascii="Times New Roman" w:hAnsi="Times New Roman" w:cs="Times New Roman"/>
          <w:sz w:val="24"/>
          <w:szCs w:val="24"/>
          <w:lang w:val="sl-SI"/>
        </w:rPr>
        <w:t>NCPeH</w:t>
      </w:r>
      <w:proofErr w:type="spellEnd"/>
      <w:r w:rsidR="00935F6A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v državi, v katero se podatki prenašajo.</w:t>
      </w:r>
    </w:p>
    <w:p w14:paraId="1A6EA9C6" w14:textId="3D76B6DB" w:rsidR="00222DEF" w:rsidRPr="008C5323" w:rsidRDefault="00873A11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Več podatkov je na voljo v spletnem mestu </w:t>
      </w:r>
      <w:proofErr w:type="spellStart"/>
      <w:r w:rsidR="0052528D" w:rsidRPr="008C5323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52528D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države članice EU </w:t>
      </w:r>
      <w:r w:rsidR="00092AB3">
        <w:rPr>
          <w:rFonts w:ascii="Times New Roman" w:hAnsi="Times New Roman" w:cs="Times New Roman"/>
          <w:sz w:val="24"/>
          <w:szCs w:val="24"/>
          <w:lang w:val="sl-SI"/>
        </w:rPr>
        <w:t>na naslovu</w:t>
      </w:r>
      <w:r w:rsidR="00212186" w:rsidRPr="00212186">
        <w:t xml:space="preserve"> </w:t>
      </w:r>
      <w:hyperlink r:id="rId10" w:history="1">
        <w:r w:rsidR="00212186" w:rsidRPr="00E027E3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https://ezdrav.si/storitve/sincp/</w:t>
        </w:r>
      </w:hyperlink>
      <w:r w:rsidR="0052528D" w:rsidRPr="00E027E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A69F3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A2D43" w:rsidRPr="008C5323">
        <w:rPr>
          <w:rFonts w:ascii="Times New Roman" w:hAnsi="Times New Roman" w:cs="Times New Roman"/>
          <w:sz w:val="24"/>
          <w:szCs w:val="24"/>
          <w:lang w:val="sl-SI"/>
        </w:rPr>
        <w:t>Zdravstveni podatki se bodo prenesli prek varnega strežnika, ki ga zagotavlja</w:t>
      </w:r>
      <w:r w:rsidR="00881BCD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A2D43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kontaktna točka </w:t>
      </w:r>
      <w:proofErr w:type="spellStart"/>
      <w:r w:rsidR="00881BCD" w:rsidRPr="008C5323">
        <w:rPr>
          <w:rFonts w:ascii="Times New Roman" w:hAnsi="Times New Roman" w:cs="Times New Roman"/>
          <w:sz w:val="24"/>
          <w:szCs w:val="24"/>
          <w:lang w:val="sl-SI"/>
        </w:rPr>
        <w:t>NCPeH</w:t>
      </w:r>
      <w:proofErr w:type="spellEnd"/>
      <w:r w:rsidR="0098134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A2D43" w:rsidRPr="008C5323">
        <w:rPr>
          <w:rFonts w:ascii="Times New Roman" w:hAnsi="Times New Roman" w:cs="Times New Roman"/>
          <w:sz w:val="24"/>
          <w:szCs w:val="24"/>
          <w:lang w:val="sl-SI"/>
        </w:rPr>
        <w:t>posamezne države</w:t>
      </w:r>
      <w:r w:rsidR="0098134F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E744374" w14:textId="3C384EA4" w:rsidR="00936DB2" w:rsidRPr="008C5323" w:rsidRDefault="00392186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>Katere vrste osebnih podatkov se obdelujejo</w:t>
      </w:r>
      <w:r w:rsidR="0026719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9E40DE">
        <w:rPr>
          <w:rFonts w:ascii="Times New Roman" w:hAnsi="Times New Roman" w:cs="Times New Roman"/>
          <w:b/>
          <w:sz w:val="24"/>
          <w:szCs w:val="24"/>
          <w:lang w:val="sl-SI"/>
        </w:rPr>
        <w:t>ob zdravstveni obravnavi v Republiki Sloveniji</w:t>
      </w:r>
      <w:r w:rsidR="008B688C" w:rsidRPr="008C5323">
        <w:rPr>
          <w:rFonts w:ascii="Times New Roman" w:hAnsi="Times New Roman" w:cs="Times New Roman"/>
          <w:b/>
          <w:sz w:val="24"/>
          <w:szCs w:val="24"/>
          <w:lang w:val="sl-SI"/>
        </w:rPr>
        <w:t>?</w:t>
      </w:r>
    </w:p>
    <w:p w14:paraId="3EAFF984" w14:textId="77777777" w:rsidR="009E40DE" w:rsidRPr="008C5323" w:rsidRDefault="009E40DE" w:rsidP="00222DEF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814CDDF" w14:textId="53F4F0D2" w:rsidR="00087C94" w:rsidRPr="008C5323" w:rsidRDefault="009E40DE" w:rsidP="006950D3">
      <w:pPr>
        <w:pStyle w:val="ListParagraph"/>
        <w:spacing w:before="240" w:after="0"/>
        <w:ind w:left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="00392186" w:rsidRPr="008C5323">
        <w:rPr>
          <w:rFonts w:ascii="Times New Roman" w:hAnsi="Times New Roman" w:cs="Times New Roman"/>
          <w:sz w:val="24"/>
          <w:szCs w:val="24"/>
          <w:lang w:val="sl-SI"/>
        </w:rPr>
        <w:t>rst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392186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osebnih </w:t>
      </w:r>
      <w:r w:rsidR="00392186" w:rsidRPr="008C5323">
        <w:rPr>
          <w:rFonts w:ascii="Times New Roman" w:hAnsi="Times New Roman" w:cs="Times New Roman"/>
          <w:sz w:val="24"/>
          <w:szCs w:val="24"/>
          <w:lang w:val="sl-SI"/>
        </w:rPr>
        <w:t>podatkov, ki se obdelujejo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 zdravstveni obravnavi v Republiki Sloveniji, so opredeljene v</w:t>
      </w:r>
      <w:r w:rsidR="0021218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Zakonu o zbirkah podatkov s področja zdravstvenega varstva (</w:t>
      </w:r>
      <w:hyperlink r:id="rId11" w:history="1">
        <w:r w:rsidR="00B30550" w:rsidRPr="00872094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http://pisrs.si/Pis.web/pregledPredpisa?id=ZAKO1419</w:t>
        </w:r>
      </w:hyperlink>
      <w:r>
        <w:rPr>
          <w:rFonts w:ascii="Times New Roman" w:hAnsi="Times New Roman" w:cs="Times New Roman"/>
          <w:sz w:val="24"/>
          <w:szCs w:val="24"/>
          <w:lang w:val="sl-SI"/>
        </w:rPr>
        <w:t xml:space="preserve">) ter v </w:t>
      </w:r>
      <w:r w:rsidR="00823B08">
        <w:rPr>
          <w:rFonts w:ascii="Times New Roman" w:hAnsi="Times New Roman" w:cs="Times New Roman"/>
          <w:sz w:val="24"/>
          <w:szCs w:val="24"/>
          <w:lang w:val="sl-SI"/>
        </w:rPr>
        <w:t>Z</w:t>
      </w:r>
      <w:r w:rsidR="006950D3" w:rsidRPr="006950D3">
        <w:rPr>
          <w:rFonts w:ascii="Times New Roman" w:hAnsi="Times New Roman" w:cs="Times New Roman"/>
          <w:sz w:val="24"/>
          <w:szCs w:val="24"/>
          <w:lang w:val="sl-SI"/>
        </w:rPr>
        <w:t>akon</w:t>
      </w:r>
      <w:r w:rsidR="006950D3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6950D3" w:rsidRPr="006950D3">
        <w:rPr>
          <w:rFonts w:ascii="Times New Roman" w:hAnsi="Times New Roman" w:cs="Times New Roman"/>
          <w:sz w:val="24"/>
          <w:szCs w:val="24"/>
          <w:lang w:val="sl-SI"/>
        </w:rPr>
        <w:t xml:space="preserve"> o zdravstvenem varstvu in zdravstvenem zavarovanju </w:t>
      </w:r>
      <w:r>
        <w:rPr>
          <w:rFonts w:ascii="Times New Roman" w:hAnsi="Times New Roman" w:cs="Times New Roman"/>
          <w:sz w:val="24"/>
          <w:szCs w:val="24"/>
          <w:lang w:val="sl-SI"/>
        </w:rPr>
        <w:t>(</w:t>
      </w:r>
      <w:hyperlink r:id="rId12" w:history="1">
        <w:r w:rsidR="006950D3" w:rsidRPr="00436F0B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http://pisrs.si/Pis.web/pregledPredpisa?id=ZAKO213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sl-SI"/>
        </w:rPr>
        <w:t>)</w:t>
      </w:r>
      <w:r w:rsidR="00823B08" w:rsidRPr="00823B08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53E32A7" w14:textId="77777777" w:rsidR="00087C94" w:rsidRPr="008C5323" w:rsidRDefault="00087C94" w:rsidP="00936DB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14:paraId="5A5A209A" w14:textId="518E7E46" w:rsidR="00C46498" w:rsidRPr="008C5323" w:rsidRDefault="00D82624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b/>
          <w:sz w:val="24"/>
          <w:szCs w:val="24"/>
          <w:lang w:val="sl-SI"/>
        </w:rPr>
        <w:t>Kje in kako dolgo se hranijo osebni podatki</w:t>
      </w:r>
      <w:r w:rsidR="00C46498" w:rsidRPr="008C5323">
        <w:rPr>
          <w:rFonts w:ascii="Times New Roman" w:hAnsi="Times New Roman" w:cs="Times New Roman"/>
          <w:b/>
          <w:sz w:val="24"/>
          <w:szCs w:val="24"/>
          <w:lang w:val="sl-SI"/>
        </w:rPr>
        <w:t>?</w:t>
      </w:r>
    </w:p>
    <w:p w14:paraId="4EA18B16" w14:textId="115B554C" w:rsidR="00657221" w:rsidRPr="008C5323" w:rsidRDefault="00D82624" w:rsidP="00936DB2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Zbrani osebni podatki se lahko hranijo v informacijskih sistemih zdravstvenih ustanov v matični </w:t>
      </w:r>
      <w:r w:rsidR="00CE0C7C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državi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>ali državi</w:t>
      </w:r>
      <w:r w:rsidR="00CE0C7C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zdravstvene obravnave</w:t>
      </w:r>
      <w:r w:rsidR="00500CFB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6B165E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Podatki se hranijo toliko časa, kot je nujno potrebno. Obdobje hranjenja </w:t>
      </w:r>
      <w:r w:rsidR="008D4A6B">
        <w:rPr>
          <w:rFonts w:ascii="Times New Roman" w:hAnsi="Times New Roman" w:cs="Times New Roman"/>
          <w:sz w:val="24"/>
          <w:szCs w:val="24"/>
          <w:lang w:val="sl-SI"/>
        </w:rPr>
        <w:t xml:space="preserve">podatkov 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 </w:t>
      </w:r>
      <w:r w:rsidR="00B30550">
        <w:rPr>
          <w:rFonts w:ascii="Times New Roman" w:hAnsi="Times New Roman" w:cs="Times New Roman"/>
          <w:sz w:val="24"/>
          <w:szCs w:val="24"/>
          <w:lang w:val="sl-SI"/>
        </w:rPr>
        <w:t>Republiki Sloveniji</w:t>
      </w:r>
      <w:r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je določeno z </w:t>
      </w:r>
      <w:r w:rsidR="002C3625" w:rsidRPr="008D4A6B">
        <w:rPr>
          <w:rFonts w:ascii="Times New Roman" w:hAnsi="Times New Roman" w:cs="Times New Roman"/>
          <w:sz w:val="24"/>
          <w:szCs w:val="24"/>
          <w:lang w:val="sl-SI"/>
        </w:rPr>
        <w:t>Zakon</w:t>
      </w:r>
      <w:r w:rsidR="00823B08" w:rsidRPr="008D4A6B">
        <w:rPr>
          <w:rFonts w:ascii="Times New Roman" w:hAnsi="Times New Roman" w:cs="Times New Roman"/>
          <w:sz w:val="24"/>
          <w:szCs w:val="24"/>
          <w:lang w:val="sl-SI"/>
        </w:rPr>
        <w:t>om</w:t>
      </w:r>
      <w:r w:rsidRPr="008D4A6B">
        <w:rPr>
          <w:rFonts w:ascii="Times New Roman" w:hAnsi="Times New Roman" w:cs="Times New Roman"/>
          <w:sz w:val="24"/>
          <w:szCs w:val="24"/>
          <w:lang w:val="sl-SI"/>
        </w:rPr>
        <w:t xml:space="preserve"> o </w:t>
      </w:r>
      <w:r w:rsidRPr="008D4A6B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zbirkah podatkov s področja zdravstvenega </w:t>
      </w:r>
      <w:r w:rsidRPr="004D1302">
        <w:rPr>
          <w:rFonts w:ascii="Times New Roman" w:hAnsi="Times New Roman" w:cs="Times New Roman"/>
          <w:sz w:val="24"/>
          <w:szCs w:val="24"/>
          <w:lang w:val="sl-SI"/>
        </w:rPr>
        <w:t>varstva</w:t>
      </w:r>
      <w:r w:rsidR="00823B08" w:rsidRPr="004D1302">
        <w:rPr>
          <w:rFonts w:ascii="Times New Roman" w:hAnsi="Times New Roman" w:cs="Times New Roman"/>
          <w:sz w:val="24"/>
          <w:szCs w:val="24"/>
          <w:lang w:val="sl-SI"/>
        </w:rPr>
        <w:t xml:space="preserve"> na naslovu</w:t>
      </w:r>
      <w:r w:rsidR="008D4A6B" w:rsidRPr="004D130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hyperlink r:id="rId13" w:history="1">
        <w:r w:rsidR="008D4A6B" w:rsidRPr="001C4653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http://pisrs.si/Pis.web/pregledPredpisa?id=ZAKO1419</w:t>
        </w:r>
      </w:hyperlink>
      <w:r w:rsidR="008D4A6B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26719F">
        <w:rPr>
          <w:rFonts w:ascii="Times New Roman" w:hAnsi="Times New Roman" w:cs="Times New Roman"/>
          <w:b/>
          <w:sz w:val="24"/>
          <w:szCs w:val="24"/>
          <w:highlight w:val="yellow"/>
          <w:lang w:val="sl-SI"/>
        </w:rPr>
        <w:t xml:space="preserve"> </w:t>
      </w:r>
    </w:p>
    <w:p w14:paraId="7D3E07A5" w14:textId="300226DA" w:rsidR="005D3CBA" w:rsidRPr="008C5323" w:rsidRDefault="00B30550" w:rsidP="00936DB2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5351C" w:rsidRPr="008C5323">
        <w:rPr>
          <w:rFonts w:ascii="Times New Roman" w:hAnsi="Times New Roman" w:cs="Times New Roman"/>
          <w:sz w:val="24"/>
          <w:szCs w:val="24"/>
          <w:lang w:val="sl-SI"/>
        </w:rPr>
        <w:t>bdobj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5351C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hranjenja podatkov </w:t>
      </w:r>
      <w:r>
        <w:rPr>
          <w:rFonts w:ascii="Times New Roman" w:hAnsi="Times New Roman" w:cs="Times New Roman"/>
          <w:sz w:val="24"/>
          <w:szCs w:val="24"/>
          <w:lang w:val="sl-SI"/>
        </w:rPr>
        <w:t>v drugih državah članicah se lahko razlikujejo in so odvisne od nacionalne zakonodaje države članice</w:t>
      </w:r>
      <w:r w:rsidR="00652164" w:rsidRPr="008C5323">
        <w:rPr>
          <w:rFonts w:ascii="Times New Roman" w:hAnsi="Times New Roman" w:cs="Times New Roman"/>
          <w:b/>
          <w:sz w:val="24"/>
          <w:szCs w:val="24"/>
          <w:lang w:val="sl-SI"/>
        </w:rPr>
        <w:t xml:space="preserve">. </w:t>
      </w:r>
      <w:r w:rsidR="0055351C" w:rsidRPr="00EA0320">
        <w:rPr>
          <w:rFonts w:ascii="Times New Roman" w:hAnsi="Times New Roman" w:cs="Times New Roman"/>
          <w:sz w:val="24"/>
          <w:szCs w:val="24"/>
          <w:lang w:val="sl-SI"/>
        </w:rPr>
        <w:t xml:space="preserve">Več podrobnih informacij o obdobju hranjenja v državah članicah je na voljo v spletnem mestu </w:t>
      </w:r>
      <w:proofErr w:type="spellStart"/>
      <w:r w:rsidR="00652164" w:rsidRPr="00EA0320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EA0320" w:rsidRPr="00EA0320">
        <w:rPr>
          <w:rFonts w:ascii="Times New Roman" w:hAnsi="Times New Roman" w:cs="Times New Roman"/>
          <w:sz w:val="24"/>
          <w:szCs w:val="24"/>
          <w:lang w:val="sl-SI"/>
        </w:rPr>
        <w:t xml:space="preserve"> na naslovu </w:t>
      </w:r>
      <w:hyperlink r:id="rId14" w:history="1">
        <w:r w:rsidR="00EA0320" w:rsidRPr="00EA0320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https://ezdrav.si/storitve/sincp/</w:t>
        </w:r>
      </w:hyperlink>
      <w:r w:rsidR="00C91C95" w:rsidRPr="00EA0320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14:paraId="2661AE59" w14:textId="293A20C2" w:rsidR="00C46498" w:rsidRPr="008C5323" w:rsidRDefault="00726F1B" w:rsidP="00936DB2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Daljša obdobja hranjenja so dovoljena za arhiviranje in znanstvene ali zgodovinske raziskave, ob določenem varovanju zasebnosti, kot je na primer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anonimizacija</w:t>
      </w:r>
      <w:proofErr w:type="spellEnd"/>
      <w:r w:rsidR="00C91C95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C6A60A1" w14:textId="5D9947F2" w:rsidR="00C46498" w:rsidRPr="008C5323" w:rsidRDefault="001E748B" w:rsidP="00936D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Vaše pravice v zvezi z osebnimi podatki</w:t>
      </w:r>
    </w:p>
    <w:p w14:paraId="4C0E934C" w14:textId="0AF15D45" w:rsidR="005E09D8" w:rsidRDefault="00176DBF" w:rsidP="00BE48D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Dostop do vaših podatkov bo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 xml:space="preserve">v tujini 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>možen samo z vašo izrecno privolitvijo</w:t>
      </w:r>
      <w:r w:rsidR="005E09D8"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Privolitev se lahko </w:t>
      </w:r>
      <w:r w:rsidR="004C6899">
        <w:rPr>
          <w:rFonts w:ascii="Times New Roman" w:hAnsi="Times New Roman" w:cs="Times New Roman"/>
          <w:sz w:val="24"/>
          <w:szCs w:val="24"/>
          <w:lang w:val="sl-SI"/>
        </w:rPr>
        <w:t xml:space="preserve">poda 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kadarkoli prek portala za paciente </w:t>
      </w:r>
      <w:hyperlink r:id="rId15" w:history="1">
        <w:r w:rsidR="00A117C6" w:rsidRPr="00A117C6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https://zvem.ezdrav.si</w:t>
        </w:r>
      </w:hyperlink>
      <w:r w:rsidR="00A117C6"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027E3">
        <w:rPr>
          <w:rFonts w:ascii="Times New Roman" w:hAnsi="Times New Roman" w:cs="Times New Roman"/>
          <w:sz w:val="24"/>
          <w:szCs w:val="24"/>
          <w:lang w:val="sl-SI"/>
        </w:rPr>
        <w:t>ali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 mobilne aplikacije </w:t>
      </w:r>
      <w:r w:rsidR="005E09D8"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zVEM. 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>Starši mladoletnih otrok in zakon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>iti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 skrbniki lahko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>po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dajo privolitev v imenu svojih otrok ali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>varovancev.</w:t>
      </w:r>
    </w:p>
    <w:p w14:paraId="14D3AAD5" w14:textId="6361D20A" w:rsidR="00DD3088" w:rsidRPr="008C5323" w:rsidRDefault="00DD3088" w:rsidP="00DD308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Svojo privolitev za čezmejno obdelavo podatkov lahko kadar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koli prekličete 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prek portala za paciente </w:t>
      </w:r>
      <w:hyperlink r:id="rId16" w:history="1">
        <w:r w:rsidRPr="00A117C6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https://zvem.ezdrav.si</w:t>
        </w:r>
      </w:hyperlink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ali</w:t>
      </w:r>
      <w:r w:rsidRPr="00A117C6">
        <w:rPr>
          <w:rFonts w:ascii="Times New Roman" w:hAnsi="Times New Roman" w:cs="Times New Roman"/>
          <w:sz w:val="24"/>
          <w:szCs w:val="24"/>
          <w:lang w:val="sl-SI"/>
        </w:rPr>
        <w:t xml:space="preserve"> mobilne aplikacije zVEM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Pr="004C6899">
        <w:t xml:space="preserve"> </w:t>
      </w:r>
      <w:r w:rsidRPr="004C6899">
        <w:rPr>
          <w:rFonts w:ascii="Times New Roman" w:hAnsi="Times New Roman" w:cs="Times New Roman"/>
          <w:sz w:val="24"/>
          <w:szCs w:val="24"/>
          <w:lang w:val="sl-SI"/>
        </w:rPr>
        <w:t>Starši mladoletnih otrok in zakoniti skrbniki lahko podajo privolitev v imenu svojih otrok ali varovancev.</w:t>
      </w:r>
    </w:p>
    <w:p w14:paraId="53F28763" w14:textId="6893CB99" w:rsidR="00BE48D6" w:rsidRPr="008C5323" w:rsidRDefault="00176DBF" w:rsidP="00BE48D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C5323">
        <w:rPr>
          <w:rFonts w:ascii="Times New Roman" w:hAnsi="Times New Roman" w:cs="Times New Roman"/>
          <w:sz w:val="24"/>
          <w:szCs w:val="24"/>
          <w:lang w:val="sl-SI"/>
        </w:rPr>
        <w:t>Če ne privolite v obdelavo osebnih podatkov</w:t>
      </w:r>
      <w:r w:rsidR="00BE48D6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344F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prek </w:t>
      </w:r>
      <w:r w:rsidR="00A117C6">
        <w:rPr>
          <w:rFonts w:ascii="Times New Roman" w:hAnsi="Times New Roman" w:cs="Times New Roman"/>
          <w:sz w:val="24"/>
          <w:szCs w:val="24"/>
          <w:lang w:val="sl-SI"/>
        </w:rPr>
        <w:t xml:space="preserve">storitve </w:t>
      </w:r>
      <w:proofErr w:type="spellStart"/>
      <w:r w:rsidR="00BE48D6" w:rsidRPr="008C5323">
        <w:rPr>
          <w:rFonts w:ascii="Times New Roman" w:hAnsi="Times New Roman" w:cs="Times New Roman"/>
          <w:sz w:val="24"/>
          <w:szCs w:val="24"/>
          <w:lang w:val="sl-SI"/>
        </w:rPr>
        <w:t>eHDSI</w:t>
      </w:r>
      <w:proofErr w:type="spellEnd"/>
      <w:r w:rsidR="00BE48D6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344F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vaši podatki ne bodo na voljo </w:t>
      </w:r>
      <w:r w:rsidR="001E748B">
        <w:rPr>
          <w:rFonts w:ascii="Times New Roman" w:hAnsi="Times New Roman" w:cs="Times New Roman"/>
          <w:sz w:val="24"/>
          <w:szCs w:val="24"/>
          <w:lang w:val="sl-SI"/>
        </w:rPr>
        <w:t xml:space="preserve">za morebitno </w:t>
      </w:r>
      <w:r w:rsidR="005344F2" w:rsidRPr="008C5323">
        <w:rPr>
          <w:rFonts w:ascii="Times New Roman" w:hAnsi="Times New Roman" w:cs="Times New Roman"/>
          <w:sz w:val="24"/>
          <w:szCs w:val="24"/>
          <w:lang w:val="sl-SI"/>
        </w:rPr>
        <w:t>zdravstveno obravnavo</w:t>
      </w:r>
      <w:r w:rsidR="00BE48D6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344F2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v času bivanja v drugi državi </w:t>
      </w:r>
      <w:r w:rsidR="00BE48D6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EU. </w:t>
      </w:r>
    </w:p>
    <w:p w14:paraId="601F75B2" w14:textId="56B8EC59" w:rsidR="00EA0152" w:rsidRPr="008C5323" w:rsidRDefault="004C6899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 </w:t>
      </w:r>
      <w:r w:rsidR="009A458B" w:rsidRPr="008C5323">
        <w:rPr>
          <w:rFonts w:ascii="Times New Roman" w:hAnsi="Times New Roman" w:cs="Times New Roman"/>
          <w:sz w:val="24"/>
          <w:szCs w:val="24"/>
          <w:lang w:val="sl-SI"/>
        </w:rPr>
        <w:t>podatk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C26E3">
        <w:rPr>
          <w:rFonts w:ascii="Times New Roman" w:hAnsi="Times New Roman" w:cs="Times New Roman"/>
          <w:sz w:val="24"/>
          <w:szCs w:val="24"/>
          <w:lang w:val="sl-SI"/>
        </w:rPr>
        <w:t>, povezani</w:t>
      </w:r>
      <w:r>
        <w:rPr>
          <w:rFonts w:ascii="Times New Roman" w:hAnsi="Times New Roman" w:cs="Times New Roman"/>
          <w:sz w:val="24"/>
          <w:szCs w:val="24"/>
          <w:lang w:val="sl-SI"/>
        </w:rPr>
        <w:t>mi</w:t>
      </w:r>
      <w:r w:rsidR="009C26E3">
        <w:rPr>
          <w:rFonts w:ascii="Times New Roman" w:hAnsi="Times New Roman" w:cs="Times New Roman"/>
          <w:sz w:val="24"/>
          <w:szCs w:val="24"/>
          <w:lang w:val="sl-SI"/>
        </w:rPr>
        <w:t xml:space="preserve"> z zdravljenjem v tujini</w:t>
      </w:r>
      <w:r w:rsidR="00F34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D34FD4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se lahko seznanite</w:t>
      </w:r>
      <w:r w:rsidR="00F347F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A458B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tako, da pošljete zahtevek </w:t>
      </w:r>
      <w:r w:rsidR="009A458B" w:rsidRPr="00176045">
        <w:rPr>
          <w:rFonts w:ascii="Times New Roman" w:hAnsi="Times New Roman" w:cs="Times New Roman"/>
          <w:sz w:val="24"/>
          <w:szCs w:val="24"/>
          <w:lang w:val="sl-SI"/>
        </w:rPr>
        <w:t xml:space="preserve">Nacionalnemu inštitutu za javno zdravje (NIJZ) na naslov </w:t>
      </w:r>
      <w:hyperlink r:id="rId17" w:history="1">
        <w:r w:rsidR="004521BE" w:rsidRPr="00176045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vop@nijz.si</w:t>
        </w:r>
      </w:hyperlink>
      <w:r w:rsidR="00011E87" w:rsidRPr="00176045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5E09D8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058F9">
        <w:rPr>
          <w:rFonts w:ascii="Times New Roman" w:hAnsi="Times New Roman" w:cs="Times New Roman"/>
          <w:sz w:val="24"/>
          <w:szCs w:val="24"/>
          <w:lang w:val="sl-SI"/>
        </w:rPr>
        <w:t>ali zdravstvenem</w:t>
      </w:r>
      <w:r w:rsidR="004521BE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1058F9">
        <w:rPr>
          <w:rFonts w:ascii="Times New Roman" w:hAnsi="Times New Roman" w:cs="Times New Roman"/>
          <w:sz w:val="24"/>
          <w:szCs w:val="24"/>
          <w:lang w:val="sl-SI"/>
        </w:rPr>
        <w:t xml:space="preserve"> delavcu</w:t>
      </w:r>
      <w:r w:rsidR="00937DE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="001058F9">
        <w:rPr>
          <w:rFonts w:ascii="Times New Roman" w:hAnsi="Times New Roman" w:cs="Times New Roman"/>
          <w:sz w:val="24"/>
          <w:szCs w:val="24"/>
          <w:lang w:val="sl-SI"/>
        </w:rPr>
        <w:t>vključno z zdravniki</w:t>
      </w:r>
      <w:r w:rsidR="00937DE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1058F9">
        <w:rPr>
          <w:rFonts w:ascii="Times New Roman" w:hAnsi="Times New Roman" w:cs="Times New Roman"/>
          <w:sz w:val="24"/>
          <w:szCs w:val="24"/>
          <w:lang w:val="sl-SI"/>
        </w:rPr>
        <w:t>medicinskimi sestrami</w:t>
      </w:r>
      <w:r w:rsidR="00937DEF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1058F9">
        <w:rPr>
          <w:rFonts w:ascii="Times New Roman" w:hAnsi="Times New Roman" w:cs="Times New Roman"/>
          <w:sz w:val="24"/>
          <w:szCs w:val="24"/>
          <w:lang w:val="sl-SI"/>
        </w:rPr>
        <w:t>farmacevti in drugimi zdravstvenimi delavci, ki so vključeni v čezmejno izmenjavo zdravstvenih podatkov</w:t>
      </w:r>
      <w:r w:rsidR="00937DEF" w:rsidRPr="008C5323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BE2DD8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058F9">
        <w:rPr>
          <w:rFonts w:ascii="Times New Roman" w:hAnsi="Times New Roman" w:cs="Times New Roman"/>
          <w:sz w:val="24"/>
          <w:szCs w:val="24"/>
          <w:lang w:val="sl-SI"/>
        </w:rPr>
        <w:t>v državi zdravstvene obravnave</w:t>
      </w:r>
      <w:r w:rsidR="00BE2DD8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66630C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06486B75" w14:textId="00498ED0" w:rsidR="00BE2DD8" w:rsidRPr="008C5323" w:rsidRDefault="004C6899" w:rsidP="00936DB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Prav tako lahko zahtevate prenos,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11E87">
        <w:rPr>
          <w:rFonts w:ascii="Times New Roman" w:hAnsi="Times New Roman" w:cs="Times New Roman"/>
          <w:sz w:val="24"/>
          <w:szCs w:val="24"/>
          <w:lang w:val="sl-SI"/>
        </w:rPr>
        <w:t>poprav</w:t>
      </w:r>
      <w:r>
        <w:rPr>
          <w:rFonts w:ascii="Times New Roman" w:hAnsi="Times New Roman" w:cs="Times New Roman"/>
          <w:sz w:val="24"/>
          <w:szCs w:val="24"/>
          <w:lang w:val="sl-SI"/>
        </w:rPr>
        <w:t>ek</w:t>
      </w:r>
      <w:r w:rsidR="00011E87">
        <w:rPr>
          <w:rFonts w:ascii="Times New Roman" w:hAnsi="Times New Roman" w:cs="Times New Roman"/>
          <w:sz w:val="24"/>
          <w:szCs w:val="24"/>
          <w:lang w:val="sl-SI"/>
        </w:rPr>
        <w:t xml:space="preserve"> ali izbris osebnih podatkov, če je to u</w:t>
      </w:r>
      <w:r>
        <w:rPr>
          <w:rFonts w:ascii="Times New Roman" w:hAnsi="Times New Roman" w:cs="Times New Roman"/>
          <w:sz w:val="24"/>
          <w:szCs w:val="24"/>
          <w:lang w:val="sl-SI"/>
        </w:rPr>
        <w:t>pravičeno in skladno z veljavno zakonodajo</w:t>
      </w:r>
      <w:r w:rsidR="0099156A" w:rsidRPr="008C5323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3A78125A" w14:textId="11E7DF5A" w:rsidR="00991301" w:rsidRPr="008C5323" w:rsidRDefault="00E027E3" w:rsidP="0099130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 primeru suma nepooblaščene obdelave vaših osebnih podatkov</w:t>
      </w:r>
      <w:r w:rsidR="0026719F">
        <w:rPr>
          <w:rFonts w:ascii="Times New Roman" w:hAnsi="Times New Roman" w:cs="Times New Roman"/>
          <w:sz w:val="24"/>
          <w:szCs w:val="24"/>
          <w:lang w:val="sl-SI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 xml:space="preserve"> lahko vložite</w:t>
      </w:r>
      <w:r w:rsidR="00C778E7">
        <w:rPr>
          <w:rFonts w:ascii="Times New Roman" w:hAnsi="Times New Roman" w:cs="Times New Roman"/>
          <w:sz w:val="24"/>
          <w:szCs w:val="24"/>
          <w:lang w:val="sl-SI"/>
        </w:rPr>
        <w:t xml:space="preserve"> pritožbo nadzornemu organu v matični državi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 naslovu </w:t>
      </w:r>
      <w:hyperlink r:id="rId18" w:history="1">
        <w:r w:rsidRPr="0097038E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https://www.ip-rs.si/</w:t>
        </w:r>
      </w:hyperlink>
      <w:r w:rsidR="00C778E7">
        <w:rPr>
          <w:rFonts w:ascii="Times New Roman" w:hAnsi="Times New Roman" w:cs="Times New Roman"/>
          <w:sz w:val="24"/>
          <w:szCs w:val="24"/>
          <w:lang w:val="sl-SI"/>
        </w:rPr>
        <w:t xml:space="preserve"> ali pa v državi zdravstvene obravnave</w:t>
      </w:r>
      <w:r w:rsidR="00991301" w:rsidRPr="008C5323">
        <w:rPr>
          <w:rFonts w:ascii="Times New Roman" w:hAnsi="Times New Roman" w:cs="Times New Roman"/>
          <w:b/>
          <w:sz w:val="24"/>
          <w:szCs w:val="24"/>
          <w:lang w:val="sl-SI"/>
        </w:rPr>
        <w:t>,</w:t>
      </w:r>
      <w:r w:rsidR="00991301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778E7">
        <w:rPr>
          <w:rFonts w:ascii="Times New Roman" w:hAnsi="Times New Roman" w:cs="Times New Roman"/>
          <w:sz w:val="24"/>
          <w:szCs w:val="24"/>
          <w:lang w:val="sl-SI"/>
        </w:rPr>
        <w:t>odvisno od dejanskega stanja</w:t>
      </w:r>
      <w:r w:rsidR="00991301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C778E7">
        <w:rPr>
          <w:rFonts w:ascii="Times New Roman" w:hAnsi="Times New Roman" w:cs="Times New Roman"/>
          <w:sz w:val="24"/>
          <w:szCs w:val="24"/>
          <w:lang w:val="sl-SI"/>
        </w:rPr>
        <w:t>Kontaktni podatki nadzornih organov v državah članicah EU so na voljo na naslovu</w:t>
      </w:r>
      <w:r w:rsidR="00991301" w:rsidRPr="008C532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hyperlink r:id="rId19" w:history="1">
        <w:r w:rsidRPr="0097038E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https://ezdrav.si/storitve/sincp/</w:t>
        </w:r>
      </w:hyperlink>
      <w:r w:rsidR="00991301" w:rsidRPr="0097038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2736820" w14:textId="491F30EE" w:rsidR="00166CA3" w:rsidRPr="00AC0AF8" w:rsidRDefault="005F37DE" w:rsidP="00936DB2">
      <w:pPr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AC0AF8">
        <w:rPr>
          <w:rFonts w:ascii="Times New Roman" w:hAnsi="Times New Roman" w:cs="Times New Roman"/>
          <w:i/>
          <w:sz w:val="24"/>
          <w:szCs w:val="24"/>
          <w:lang w:val="sl-SI"/>
        </w:rPr>
        <w:t>Kontaktni podatki</w:t>
      </w:r>
      <w:r w:rsidR="00166CA3" w:rsidRPr="00AC0AF8">
        <w:rPr>
          <w:rFonts w:ascii="Times New Roman" w:hAnsi="Times New Roman" w:cs="Times New Roman"/>
          <w:i/>
          <w:sz w:val="24"/>
          <w:szCs w:val="24"/>
          <w:lang w:val="sl-SI"/>
        </w:rPr>
        <w:t>:</w:t>
      </w:r>
    </w:p>
    <w:p w14:paraId="6580C9D7" w14:textId="24F4B4C4" w:rsidR="00E7754C" w:rsidRPr="00AC0AF8" w:rsidRDefault="0026719F" w:rsidP="005F3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u</w:t>
      </w:r>
      <w:r w:rsidR="00AC0AF8" w:rsidRPr="00AC0AF8">
        <w:rPr>
          <w:rFonts w:ascii="Times New Roman" w:hAnsi="Times New Roman" w:cs="Times New Roman"/>
          <w:i/>
          <w:sz w:val="24"/>
          <w:szCs w:val="24"/>
          <w:lang w:val="sl-SI"/>
        </w:rPr>
        <w:t xml:space="preserve">pravljavec </w:t>
      </w:r>
      <w:proofErr w:type="spellStart"/>
      <w:r w:rsidR="00AC0AF8" w:rsidRPr="00AC0AF8">
        <w:rPr>
          <w:rFonts w:ascii="Times New Roman" w:hAnsi="Times New Roman" w:cs="Times New Roman"/>
          <w:i/>
          <w:sz w:val="24"/>
          <w:szCs w:val="24"/>
          <w:lang w:val="sl-SI"/>
        </w:rPr>
        <w:t>SiNCP</w:t>
      </w:r>
      <w:proofErr w:type="spellEnd"/>
      <w:r w:rsidR="00E7754C" w:rsidRPr="00AC0AF8">
        <w:rPr>
          <w:rFonts w:ascii="Times New Roman" w:hAnsi="Times New Roman" w:cs="Times New Roman"/>
          <w:i/>
          <w:sz w:val="24"/>
          <w:szCs w:val="24"/>
          <w:lang w:val="sl-SI"/>
        </w:rPr>
        <w:t xml:space="preserve">: </w:t>
      </w:r>
      <w:r w:rsidR="00AC0AF8" w:rsidRPr="00AC0AF8">
        <w:rPr>
          <w:rFonts w:ascii="Times New Roman" w:hAnsi="Times New Roman" w:cs="Times New Roman"/>
          <w:i/>
          <w:sz w:val="24"/>
          <w:szCs w:val="24"/>
          <w:lang w:val="sl-SI"/>
        </w:rPr>
        <w:t>sincp@nijz.si</w:t>
      </w:r>
    </w:p>
    <w:p w14:paraId="06DD663E" w14:textId="778C4CF6" w:rsidR="00166CA3" w:rsidRPr="00AC0AF8" w:rsidRDefault="00AC0AF8" w:rsidP="005F37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AC0AF8">
        <w:rPr>
          <w:rFonts w:ascii="Times New Roman" w:hAnsi="Times New Roman" w:cs="Times New Roman"/>
          <w:i/>
          <w:sz w:val="24"/>
          <w:szCs w:val="24"/>
          <w:lang w:val="sl-SI"/>
        </w:rPr>
        <w:t>pooblaščena oseba za varstvo osebnih</w:t>
      </w:r>
      <w:r w:rsidR="005F37DE" w:rsidRPr="00AC0AF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podatkov</w:t>
      </w:r>
      <w:r w:rsidR="00E7754C" w:rsidRPr="00AC0AF8">
        <w:rPr>
          <w:rFonts w:ascii="Times New Roman" w:hAnsi="Times New Roman" w:cs="Times New Roman"/>
          <w:i/>
          <w:sz w:val="24"/>
          <w:szCs w:val="24"/>
          <w:lang w:val="sl-SI"/>
        </w:rPr>
        <w:t xml:space="preserve">: </w:t>
      </w:r>
      <w:r w:rsidRPr="00AC0AF8">
        <w:rPr>
          <w:rFonts w:ascii="Times New Roman" w:hAnsi="Times New Roman" w:cs="Times New Roman"/>
          <w:i/>
          <w:sz w:val="24"/>
          <w:szCs w:val="24"/>
          <w:lang w:val="sl-SI"/>
        </w:rPr>
        <w:t>vop@nijz.si</w:t>
      </w:r>
    </w:p>
    <w:p w14:paraId="76A815A9" w14:textId="5C4550AC" w:rsidR="00166CA3" w:rsidRPr="00AC0AF8" w:rsidRDefault="005F37DE" w:rsidP="002005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AC0AF8">
        <w:rPr>
          <w:rFonts w:ascii="Times New Roman" w:hAnsi="Times New Roman" w:cs="Times New Roman"/>
          <w:i/>
          <w:sz w:val="24"/>
          <w:szCs w:val="24"/>
          <w:lang w:val="sl-SI"/>
        </w:rPr>
        <w:t>nadzorni organ</w:t>
      </w:r>
      <w:r w:rsidR="00166CA3" w:rsidRPr="00AC0AF8">
        <w:rPr>
          <w:rFonts w:ascii="Times New Roman" w:hAnsi="Times New Roman" w:cs="Times New Roman"/>
          <w:i/>
          <w:sz w:val="24"/>
          <w:szCs w:val="24"/>
          <w:lang w:val="sl-SI"/>
        </w:rPr>
        <w:t>:</w:t>
      </w:r>
      <w:r w:rsidR="00AC0AF8" w:rsidRPr="00AC0AF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gp.ip@ip-rs.si</w:t>
      </w:r>
    </w:p>
    <w:sectPr w:rsidR="00166CA3" w:rsidRPr="00AC0AF8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8A20" w14:textId="77777777" w:rsidR="00E81462" w:rsidRDefault="00E81462" w:rsidP="00223161">
      <w:pPr>
        <w:spacing w:after="0" w:line="240" w:lineRule="auto"/>
      </w:pPr>
      <w:r>
        <w:separator/>
      </w:r>
    </w:p>
  </w:endnote>
  <w:endnote w:type="continuationSeparator" w:id="0">
    <w:p w14:paraId="0B475A84" w14:textId="77777777" w:rsidR="00E81462" w:rsidRDefault="00E81462" w:rsidP="0022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05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42F55" w14:textId="106BB3BB" w:rsidR="001D01A5" w:rsidRDefault="001D0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388D2B" w14:textId="77777777" w:rsidR="001D01A5" w:rsidRDefault="001D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486E8" w14:textId="77777777" w:rsidR="00E81462" w:rsidRDefault="00E81462" w:rsidP="00223161">
      <w:pPr>
        <w:spacing w:after="0" w:line="240" w:lineRule="auto"/>
      </w:pPr>
      <w:r>
        <w:separator/>
      </w:r>
    </w:p>
  </w:footnote>
  <w:footnote w:type="continuationSeparator" w:id="0">
    <w:p w14:paraId="3346D6D0" w14:textId="77777777" w:rsidR="00E81462" w:rsidRDefault="00E81462" w:rsidP="00223161">
      <w:pPr>
        <w:spacing w:after="0" w:line="240" w:lineRule="auto"/>
      </w:pPr>
      <w:r>
        <w:continuationSeparator/>
      </w:r>
    </w:p>
  </w:footnote>
  <w:footnote w:id="1">
    <w:p w14:paraId="60F7CECF" w14:textId="130BD18D" w:rsidR="001D01A5" w:rsidRPr="00AF6484" w:rsidRDefault="001D01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CA38A5">
        <w:t>Sistem</w:t>
      </w:r>
      <w:proofErr w:type="spellEnd"/>
      <w:r w:rsidR="00CA38A5">
        <w:t xml:space="preserve"> </w:t>
      </w:r>
      <w:proofErr w:type="spellStart"/>
      <w:r w:rsidR="00CA38A5">
        <w:t>trenutno</w:t>
      </w:r>
      <w:proofErr w:type="spellEnd"/>
      <w:r w:rsidR="00CA38A5">
        <w:t xml:space="preserve"> </w:t>
      </w:r>
      <w:proofErr w:type="spellStart"/>
      <w:r w:rsidR="00CA38A5">
        <w:t>omogoča</w:t>
      </w:r>
      <w:proofErr w:type="spellEnd"/>
      <w:r w:rsidR="00CA38A5">
        <w:t xml:space="preserve"> </w:t>
      </w:r>
      <w:proofErr w:type="spellStart"/>
      <w:r w:rsidR="00CA38A5">
        <w:t>dostop</w:t>
      </w:r>
      <w:proofErr w:type="spellEnd"/>
      <w:r w:rsidR="00CA38A5">
        <w:t xml:space="preserve"> </w:t>
      </w:r>
      <w:proofErr w:type="spellStart"/>
      <w:r w:rsidR="00AC5222">
        <w:t>tudi</w:t>
      </w:r>
      <w:proofErr w:type="spellEnd"/>
      <w:r w:rsidR="00AC5222">
        <w:t xml:space="preserve"> </w:t>
      </w:r>
      <w:proofErr w:type="spellStart"/>
      <w:r w:rsidR="00AC5222">
        <w:t>na</w:t>
      </w:r>
      <w:proofErr w:type="spellEnd"/>
      <w:r w:rsidR="00CA38A5">
        <w:t xml:space="preserve"> </w:t>
      </w:r>
      <w:proofErr w:type="spellStart"/>
      <w:r w:rsidR="00CA38A5">
        <w:t>Islandiji</w:t>
      </w:r>
      <w:proofErr w:type="spellEnd"/>
      <w:r w:rsidR="00CA38A5">
        <w:t xml:space="preserve">, </w:t>
      </w:r>
      <w:r w:rsidR="00AC5222">
        <w:t xml:space="preserve">v </w:t>
      </w:r>
      <w:proofErr w:type="spellStart"/>
      <w:r w:rsidR="00CA38A5" w:rsidRPr="00CA38A5">
        <w:t>Lihtenštajn</w:t>
      </w:r>
      <w:r w:rsidR="00CA38A5">
        <w:t>u</w:t>
      </w:r>
      <w:proofErr w:type="spellEnd"/>
      <w:r w:rsidR="008C1933">
        <w:t xml:space="preserve">, </w:t>
      </w:r>
      <w:proofErr w:type="spellStart"/>
      <w:r w:rsidR="00CA38A5">
        <w:t>na</w:t>
      </w:r>
      <w:proofErr w:type="spellEnd"/>
      <w:r w:rsidR="00CA38A5">
        <w:t xml:space="preserve"> </w:t>
      </w:r>
      <w:proofErr w:type="spellStart"/>
      <w:r w:rsidR="00CA38A5">
        <w:t>Norveškem</w:t>
      </w:r>
      <w:proofErr w:type="spellEnd"/>
      <w:r w:rsidR="00CA38A5">
        <w:t xml:space="preserve"> in v </w:t>
      </w:r>
      <w:proofErr w:type="spellStart"/>
      <w:r w:rsidR="00CA38A5">
        <w:t>Švici</w:t>
      </w:r>
      <w:proofErr w:type="spellEnd"/>
      <w:r w:rsidR="000C685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5E6"/>
    <w:multiLevelType w:val="hybridMultilevel"/>
    <w:tmpl w:val="DE587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A7D"/>
    <w:multiLevelType w:val="hybridMultilevel"/>
    <w:tmpl w:val="5D922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178"/>
    <w:multiLevelType w:val="hybridMultilevel"/>
    <w:tmpl w:val="6A827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157C"/>
    <w:multiLevelType w:val="hybridMultilevel"/>
    <w:tmpl w:val="89004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778B"/>
    <w:multiLevelType w:val="hybridMultilevel"/>
    <w:tmpl w:val="16D2D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6635"/>
    <w:multiLevelType w:val="hybridMultilevel"/>
    <w:tmpl w:val="0E24EB1E"/>
    <w:lvl w:ilvl="0" w:tplc="9F5E43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A40E25"/>
    <w:multiLevelType w:val="hybridMultilevel"/>
    <w:tmpl w:val="C47E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51EA6"/>
    <w:multiLevelType w:val="hybridMultilevel"/>
    <w:tmpl w:val="7C728264"/>
    <w:lvl w:ilvl="0" w:tplc="8D6A9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92BF8"/>
    <w:multiLevelType w:val="hybridMultilevel"/>
    <w:tmpl w:val="F4FC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F"/>
    <w:rsid w:val="00002A6B"/>
    <w:rsid w:val="000036D3"/>
    <w:rsid w:val="00011E87"/>
    <w:rsid w:val="0001742A"/>
    <w:rsid w:val="000202A1"/>
    <w:rsid w:val="00020CBF"/>
    <w:rsid w:val="0004567A"/>
    <w:rsid w:val="00056D66"/>
    <w:rsid w:val="00060FC8"/>
    <w:rsid w:val="00061290"/>
    <w:rsid w:val="0006719D"/>
    <w:rsid w:val="00072100"/>
    <w:rsid w:val="0007616D"/>
    <w:rsid w:val="000800E5"/>
    <w:rsid w:val="00080EC5"/>
    <w:rsid w:val="00081CFD"/>
    <w:rsid w:val="000834A2"/>
    <w:rsid w:val="00083DE3"/>
    <w:rsid w:val="00087C94"/>
    <w:rsid w:val="00092AB3"/>
    <w:rsid w:val="00092B2D"/>
    <w:rsid w:val="000A39E0"/>
    <w:rsid w:val="000B6BC6"/>
    <w:rsid w:val="000C6856"/>
    <w:rsid w:val="000D3703"/>
    <w:rsid w:val="000E304F"/>
    <w:rsid w:val="000E482C"/>
    <w:rsid w:val="000F1F30"/>
    <w:rsid w:val="000F79F7"/>
    <w:rsid w:val="00100EB1"/>
    <w:rsid w:val="001058F9"/>
    <w:rsid w:val="00130D89"/>
    <w:rsid w:val="00131A67"/>
    <w:rsid w:val="00135308"/>
    <w:rsid w:val="00142EF0"/>
    <w:rsid w:val="001477EB"/>
    <w:rsid w:val="00151B57"/>
    <w:rsid w:val="001522B5"/>
    <w:rsid w:val="00156F1E"/>
    <w:rsid w:val="00164138"/>
    <w:rsid w:val="00166180"/>
    <w:rsid w:val="00166CA3"/>
    <w:rsid w:val="00174850"/>
    <w:rsid w:val="00176045"/>
    <w:rsid w:val="00176DBF"/>
    <w:rsid w:val="0018226C"/>
    <w:rsid w:val="00182F3D"/>
    <w:rsid w:val="00193FB5"/>
    <w:rsid w:val="00197261"/>
    <w:rsid w:val="001972F5"/>
    <w:rsid w:val="001C4653"/>
    <w:rsid w:val="001D01A5"/>
    <w:rsid w:val="001D0E34"/>
    <w:rsid w:val="001D4694"/>
    <w:rsid w:val="001E748B"/>
    <w:rsid w:val="001F061F"/>
    <w:rsid w:val="001F2E54"/>
    <w:rsid w:val="002056E3"/>
    <w:rsid w:val="00206214"/>
    <w:rsid w:val="00212186"/>
    <w:rsid w:val="00220DFA"/>
    <w:rsid w:val="0022129E"/>
    <w:rsid w:val="00222107"/>
    <w:rsid w:val="00222DEF"/>
    <w:rsid w:val="00223161"/>
    <w:rsid w:val="00233B92"/>
    <w:rsid w:val="002362FF"/>
    <w:rsid w:val="002375B3"/>
    <w:rsid w:val="00240D78"/>
    <w:rsid w:val="00243337"/>
    <w:rsid w:val="00262701"/>
    <w:rsid w:val="0026719F"/>
    <w:rsid w:val="00274991"/>
    <w:rsid w:val="00275CF3"/>
    <w:rsid w:val="00277623"/>
    <w:rsid w:val="002875BD"/>
    <w:rsid w:val="00295BEF"/>
    <w:rsid w:val="00295CF5"/>
    <w:rsid w:val="0029797A"/>
    <w:rsid w:val="002A25FE"/>
    <w:rsid w:val="002A688A"/>
    <w:rsid w:val="002C3625"/>
    <w:rsid w:val="002D4F74"/>
    <w:rsid w:val="002F5B74"/>
    <w:rsid w:val="002F6358"/>
    <w:rsid w:val="00313FDB"/>
    <w:rsid w:val="00317797"/>
    <w:rsid w:val="00342361"/>
    <w:rsid w:val="00343F42"/>
    <w:rsid w:val="0034437A"/>
    <w:rsid w:val="00363A15"/>
    <w:rsid w:val="0037276F"/>
    <w:rsid w:val="0037310D"/>
    <w:rsid w:val="00373130"/>
    <w:rsid w:val="003876E4"/>
    <w:rsid w:val="003909F7"/>
    <w:rsid w:val="00391FA0"/>
    <w:rsid w:val="00392186"/>
    <w:rsid w:val="003B03B1"/>
    <w:rsid w:val="003C1A99"/>
    <w:rsid w:val="003C6F3D"/>
    <w:rsid w:val="003D229E"/>
    <w:rsid w:val="003D5ACC"/>
    <w:rsid w:val="003E3DFE"/>
    <w:rsid w:val="003E5063"/>
    <w:rsid w:val="003F3809"/>
    <w:rsid w:val="003F5EA5"/>
    <w:rsid w:val="00401868"/>
    <w:rsid w:val="00402D9B"/>
    <w:rsid w:val="00427E0C"/>
    <w:rsid w:val="00433753"/>
    <w:rsid w:val="00434F57"/>
    <w:rsid w:val="00436F0B"/>
    <w:rsid w:val="004521BE"/>
    <w:rsid w:val="00476A47"/>
    <w:rsid w:val="00476B80"/>
    <w:rsid w:val="00477A1E"/>
    <w:rsid w:val="00477A60"/>
    <w:rsid w:val="004837E8"/>
    <w:rsid w:val="004869E8"/>
    <w:rsid w:val="00491C51"/>
    <w:rsid w:val="004A7149"/>
    <w:rsid w:val="004B01C2"/>
    <w:rsid w:val="004B0867"/>
    <w:rsid w:val="004B39F7"/>
    <w:rsid w:val="004B4D84"/>
    <w:rsid w:val="004C60CF"/>
    <w:rsid w:val="004C6899"/>
    <w:rsid w:val="004D1302"/>
    <w:rsid w:val="004E210B"/>
    <w:rsid w:val="004F3CDA"/>
    <w:rsid w:val="004F3E06"/>
    <w:rsid w:val="00500CFB"/>
    <w:rsid w:val="00502A49"/>
    <w:rsid w:val="00505FB9"/>
    <w:rsid w:val="00512D2A"/>
    <w:rsid w:val="0052511F"/>
    <w:rsid w:val="0052528D"/>
    <w:rsid w:val="005304BE"/>
    <w:rsid w:val="00530A14"/>
    <w:rsid w:val="00530F48"/>
    <w:rsid w:val="00533253"/>
    <w:rsid w:val="005344F2"/>
    <w:rsid w:val="00541974"/>
    <w:rsid w:val="0055351C"/>
    <w:rsid w:val="005568E4"/>
    <w:rsid w:val="00562183"/>
    <w:rsid w:val="00584339"/>
    <w:rsid w:val="005B4A8A"/>
    <w:rsid w:val="005C15B0"/>
    <w:rsid w:val="005C228B"/>
    <w:rsid w:val="005C6CDD"/>
    <w:rsid w:val="005D2478"/>
    <w:rsid w:val="005D3CBA"/>
    <w:rsid w:val="005E09D8"/>
    <w:rsid w:val="005E5A25"/>
    <w:rsid w:val="005E6919"/>
    <w:rsid w:val="005F1F7B"/>
    <w:rsid w:val="005F3718"/>
    <w:rsid w:val="005F37DE"/>
    <w:rsid w:val="005F3F3F"/>
    <w:rsid w:val="0060173B"/>
    <w:rsid w:val="00603E8B"/>
    <w:rsid w:val="00616C4A"/>
    <w:rsid w:val="00630194"/>
    <w:rsid w:val="006424ED"/>
    <w:rsid w:val="00652164"/>
    <w:rsid w:val="006531F9"/>
    <w:rsid w:val="00653F72"/>
    <w:rsid w:val="0065475F"/>
    <w:rsid w:val="00657221"/>
    <w:rsid w:val="006608BA"/>
    <w:rsid w:val="006635B6"/>
    <w:rsid w:val="00664253"/>
    <w:rsid w:val="0066630C"/>
    <w:rsid w:val="00666A36"/>
    <w:rsid w:val="006737B8"/>
    <w:rsid w:val="006950D3"/>
    <w:rsid w:val="00696EC4"/>
    <w:rsid w:val="006A6042"/>
    <w:rsid w:val="006A61BB"/>
    <w:rsid w:val="006A763A"/>
    <w:rsid w:val="006B165E"/>
    <w:rsid w:val="006B4981"/>
    <w:rsid w:val="006C1C03"/>
    <w:rsid w:val="006C32E0"/>
    <w:rsid w:val="006C76D4"/>
    <w:rsid w:val="006E758C"/>
    <w:rsid w:val="006F06A2"/>
    <w:rsid w:val="006F75FD"/>
    <w:rsid w:val="0070514D"/>
    <w:rsid w:val="00726F1B"/>
    <w:rsid w:val="00733E4D"/>
    <w:rsid w:val="0073562C"/>
    <w:rsid w:val="007417D8"/>
    <w:rsid w:val="007441EB"/>
    <w:rsid w:val="00754367"/>
    <w:rsid w:val="00756142"/>
    <w:rsid w:val="00757F3D"/>
    <w:rsid w:val="0076218E"/>
    <w:rsid w:val="00770FC5"/>
    <w:rsid w:val="00772DDE"/>
    <w:rsid w:val="00780A6F"/>
    <w:rsid w:val="00793255"/>
    <w:rsid w:val="0079504F"/>
    <w:rsid w:val="007978D5"/>
    <w:rsid w:val="007A2D43"/>
    <w:rsid w:val="007A3C59"/>
    <w:rsid w:val="007B2751"/>
    <w:rsid w:val="007C11B0"/>
    <w:rsid w:val="007C4C01"/>
    <w:rsid w:val="007D0B26"/>
    <w:rsid w:val="007D11E3"/>
    <w:rsid w:val="007D4C5B"/>
    <w:rsid w:val="007E1B9A"/>
    <w:rsid w:val="007E7459"/>
    <w:rsid w:val="008152B2"/>
    <w:rsid w:val="00821930"/>
    <w:rsid w:val="00823B08"/>
    <w:rsid w:val="008407DE"/>
    <w:rsid w:val="008452A2"/>
    <w:rsid w:val="008500EF"/>
    <w:rsid w:val="0085231C"/>
    <w:rsid w:val="008536ED"/>
    <w:rsid w:val="00854361"/>
    <w:rsid w:val="0086064C"/>
    <w:rsid w:val="00873A11"/>
    <w:rsid w:val="0087633E"/>
    <w:rsid w:val="00881967"/>
    <w:rsid w:val="00881BCD"/>
    <w:rsid w:val="00883CFC"/>
    <w:rsid w:val="00886696"/>
    <w:rsid w:val="00895D64"/>
    <w:rsid w:val="008B291E"/>
    <w:rsid w:val="008B2C93"/>
    <w:rsid w:val="008B67A8"/>
    <w:rsid w:val="008B688C"/>
    <w:rsid w:val="008C1933"/>
    <w:rsid w:val="008C5323"/>
    <w:rsid w:val="008D41E5"/>
    <w:rsid w:val="008D4A6B"/>
    <w:rsid w:val="008E49FC"/>
    <w:rsid w:val="008F57A1"/>
    <w:rsid w:val="00922E01"/>
    <w:rsid w:val="00927C11"/>
    <w:rsid w:val="009327A7"/>
    <w:rsid w:val="00935F6A"/>
    <w:rsid w:val="00936DB2"/>
    <w:rsid w:val="00937D88"/>
    <w:rsid w:val="00937DEF"/>
    <w:rsid w:val="00941088"/>
    <w:rsid w:val="0095096E"/>
    <w:rsid w:val="009537EE"/>
    <w:rsid w:val="0095428F"/>
    <w:rsid w:val="009561C3"/>
    <w:rsid w:val="00961A0F"/>
    <w:rsid w:val="0097038E"/>
    <w:rsid w:val="00977881"/>
    <w:rsid w:val="0098134F"/>
    <w:rsid w:val="00986074"/>
    <w:rsid w:val="00991301"/>
    <w:rsid w:val="0099156A"/>
    <w:rsid w:val="009A458B"/>
    <w:rsid w:val="009A531B"/>
    <w:rsid w:val="009A6910"/>
    <w:rsid w:val="009B6803"/>
    <w:rsid w:val="009C0672"/>
    <w:rsid w:val="009C26E3"/>
    <w:rsid w:val="009C7A69"/>
    <w:rsid w:val="009D1474"/>
    <w:rsid w:val="009E40DE"/>
    <w:rsid w:val="009F27BE"/>
    <w:rsid w:val="00A04731"/>
    <w:rsid w:val="00A05948"/>
    <w:rsid w:val="00A112A7"/>
    <w:rsid w:val="00A117C6"/>
    <w:rsid w:val="00A16DBD"/>
    <w:rsid w:val="00A2407D"/>
    <w:rsid w:val="00A2678F"/>
    <w:rsid w:val="00A26D48"/>
    <w:rsid w:val="00A27804"/>
    <w:rsid w:val="00A363B6"/>
    <w:rsid w:val="00A401E1"/>
    <w:rsid w:val="00A423EB"/>
    <w:rsid w:val="00A42403"/>
    <w:rsid w:val="00A42BD1"/>
    <w:rsid w:val="00A50DB8"/>
    <w:rsid w:val="00A512C2"/>
    <w:rsid w:val="00A54C45"/>
    <w:rsid w:val="00A837A5"/>
    <w:rsid w:val="00A9119A"/>
    <w:rsid w:val="00A954BD"/>
    <w:rsid w:val="00AA263D"/>
    <w:rsid w:val="00AA69F3"/>
    <w:rsid w:val="00AC0A88"/>
    <w:rsid w:val="00AC0AF8"/>
    <w:rsid w:val="00AC35C2"/>
    <w:rsid w:val="00AC39FC"/>
    <w:rsid w:val="00AC5222"/>
    <w:rsid w:val="00AD098B"/>
    <w:rsid w:val="00AE38A2"/>
    <w:rsid w:val="00AF6484"/>
    <w:rsid w:val="00B02FF0"/>
    <w:rsid w:val="00B14B24"/>
    <w:rsid w:val="00B224CF"/>
    <w:rsid w:val="00B30550"/>
    <w:rsid w:val="00B32DCF"/>
    <w:rsid w:val="00B372E9"/>
    <w:rsid w:val="00B3750B"/>
    <w:rsid w:val="00B41BF0"/>
    <w:rsid w:val="00B42B7F"/>
    <w:rsid w:val="00B44830"/>
    <w:rsid w:val="00B46631"/>
    <w:rsid w:val="00B47870"/>
    <w:rsid w:val="00B5789A"/>
    <w:rsid w:val="00B61774"/>
    <w:rsid w:val="00B6484C"/>
    <w:rsid w:val="00B65C74"/>
    <w:rsid w:val="00B6753A"/>
    <w:rsid w:val="00B72570"/>
    <w:rsid w:val="00B93679"/>
    <w:rsid w:val="00B973D6"/>
    <w:rsid w:val="00BA7017"/>
    <w:rsid w:val="00BC11E2"/>
    <w:rsid w:val="00BD4ECF"/>
    <w:rsid w:val="00BD792C"/>
    <w:rsid w:val="00BE2DD8"/>
    <w:rsid w:val="00BE456B"/>
    <w:rsid w:val="00BE48D6"/>
    <w:rsid w:val="00BE565B"/>
    <w:rsid w:val="00BE7213"/>
    <w:rsid w:val="00BF72A3"/>
    <w:rsid w:val="00C017B3"/>
    <w:rsid w:val="00C302CB"/>
    <w:rsid w:val="00C31120"/>
    <w:rsid w:val="00C46498"/>
    <w:rsid w:val="00C50095"/>
    <w:rsid w:val="00C53601"/>
    <w:rsid w:val="00C546D5"/>
    <w:rsid w:val="00C67132"/>
    <w:rsid w:val="00C733D7"/>
    <w:rsid w:val="00C778E7"/>
    <w:rsid w:val="00C9124C"/>
    <w:rsid w:val="00C91C95"/>
    <w:rsid w:val="00C95C18"/>
    <w:rsid w:val="00CA172C"/>
    <w:rsid w:val="00CA38A5"/>
    <w:rsid w:val="00CB682D"/>
    <w:rsid w:val="00CD26FE"/>
    <w:rsid w:val="00CD434B"/>
    <w:rsid w:val="00CE0C7C"/>
    <w:rsid w:val="00CE32CB"/>
    <w:rsid w:val="00CE4238"/>
    <w:rsid w:val="00CE72F0"/>
    <w:rsid w:val="00CF5C7E"/>
    <w:rsid w:val="00D34FD4"/>
    <w:rsid w:val="00D36370"/>
    <w:rsid w:val="00D47BBB"/>
    <w:rsid w:val="00D524AD"/>
    <w:rsid w:val="00D6181F"/>
    <w:rsid w:val="00D63416"/>
    <w:rsid w:val="00D63DF3"/>
    <w:rsid w:val="00D67653"/>
    <w:rsid w:val="00D74946"/>
    <w:rsid w:val="00D81724"/>
    <w:rsid w:val="00D82624"/>
    <w:rsid w:val="00DA1E89"/>
    <w:rsid w:val="00DA6DDE"/>
    <w:rsid w:val="00DB2499"/>
    <w:rsid w:val="00DC005C"/>
    <w:rsid w:val="00DD07F7"/>
    <w:rsid w:val="00DD3088"/>
    <w:rsid w:val="00DD54DA"/>
    <w:rsid w:val="00DD7093"/>
    <w:rsid w:val="00DE5958"/>
    <w:rsid w:val="00E027E3"/>
    <w:rsid w:val="00E203B9"/>
    <w:rsid w:val="00E338A7"/>
    <w:rsid w:val="00E55FB9"/>
    <w:rsid w:val="00E73CAC"/>
    <w:rsid w:val="00E74D17"/>
    <w:rsid w:val="00E7754C"/>
    <w:rsid w:val="00E81462"/>
    <w:rsid w:val="00E957AE"/>
    <w:rsid w:val="00E96C17"/>
    <w:rsid w:val="00EA0152"/>
    <w:rsid w:val="00EA0320"/>
    <w:rsid w:val="00EA7AF3"/>
    <w:rsid w:val="00EC173C"/>
    <w:rsid w:val="00EC1D9F"/>
    <w:rsid w:val="00ED5DDE"/>
    <w:rsid w:val="00EE31DD"/>
    <w:rsid w:val="00EE70A2"/>
    <w:rsid w:val="00EF10C8"/>
    <w:rsid w:val="00EF48E6"/>
    <w:rsid w:val="00EF4A81"/>
    <w:rsid w:val="00F02C25"/>
    <w:rsid w:val="00F10B92"/>
    <w:rsid w:val="00F156F9"/>
    <w:rsid w:val="00F32AAA"/>
    <w:rsid w:val="00F347FA"/>
    <w:rsid w:val="00F50CE6"/>
    <w:rsid w:val="00F51DCE"/>
    <w:rsid w:val="00F556EC"/>
    <w:rsid w:val="00F56F26"/>
    <w:rsid w:val="00F6183F"/>
    <w:rsid w:val="00F6567D"/>
    <w:rsid w:val="00F70715"/>
    <w:rsid w:val="00F711A0"/>
    <w:rsid w:val="00F75D0A"/>
    <w:rsid w:val="00F820E0"/>
    <w:rsid w:val="00F95495"/>
    <w:rsid w:val="00F960CA"/>
    <w:rsid w:val="00F96AFE"/>
    <w:rsid w:val="00FA4DB0"/>
    <w:rsid w:val="00FA7E1C"/>
    <w:rsid w:val="00FB5BFA"/>
    <w:rsid w:val="00FC2F0F"/>
    <w:rsid w:val="00FD3CED"/>
    <w:rsid w:val="00FE39B4"/>
    <w:rsid w:val="00FF2372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F50"/>
  <w15:docId w15:val="{7CD522BD-6DB6-47C4-BBDF-448E57C7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31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1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1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47"/>
  </w:style>
  <w:style w:type="paragraph" w:styleId="Footer">
    <w:name w:val="footer"/>
    <w:basedOn w:val="Normal"/>
    <w:link w:val="FooterChar"/>
    <w:uiPriority w:val="99"/>
    <w:unhideWhenUsed/>
    <w:rsid w:val="0047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47"/>
  </w:style>
  <w:style w:type="paragraph" w:styleId="BalloonText">
    <w:name w:val="Balloon Text"/>
    <w:basedOn w:val="Normal"/>
    <w:link w:val="BalloonTextChar"/>
    <w:uiPriority w:val="99"/>
    <w:semiHidden/>
    <w:unhideWhenUsed/>
    <w:rsid w:val="006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ZAKO1419" TargetMode="External"/><Relationship Id="rId13" Type="http://schemas.openxmlformats.org/officeDocument/2006/relationships/hyperlink" Target="http://pisrs.si/Pis.web/pregledPredpisa?id=ZAKO1419" TargetMode="External"/><Relationship Id="rId18" Type="http://schemas.openxmlformats.org/officeDocument/2006/relationships/hyperlink" Target="https://www.ip-rs.si/%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isrs.si/Pis.web/pregledPredpisa?id=ZAKO213" TargetMode="External"/><Relationship Id="rId17" Type="http://schemas.openxmlformats.org/officeDocument/2006/relationships/hyperlink" Target="mailto:vop@nijz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vem.ezdrav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rs.si/Pis.web/pregledPredpisa?id=ZAKO14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vem.ezdrav.si" TargetMode="External"/><Relationship Id="rId10" Type="http://schemas.openxmlformats.org/officeDocument/2006/relationships/hyperlink" Target="https://ezdrav.si/storitve/sincp/" TargetMode="External"/><Relationship Id="rId19" Type="http://schemas.openxmlformats.org/officeDocument/2006/relationships/hyperlink" Target="https://ezdrav.si/storitve/sin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em.ezdrav.si" TargetMode="External"/><Relationship Id="rId14" Type="http://schemas.openxmlformats.org/officeDocument/2006/relationships/hyperlink" Target="https://ezdrav.si/storitve/sinc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3C83-8D1C-457B-9999-1B672861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MAUNU Antti (SANTE)</dc:creator>
  <cp:lastModifiedBy>Hajdi Kosednar</cp:lastModifiedBy>
  <cp:revision>7</cp:revision>
  <cp:lastPrinted>2018-01-31T10:42:00Z</cp:lastPrinted>
  <dcterms:created xsi:type="dcterms:W3CDTF">2022-12-07T07:30:00Z</dcterms:created>
  <dcterms:modified xsi:type="dcterms:W3CDTF">2022-12-10T18:29:00Z</dcterms:modified>
</cp:coreProperties>
</file>